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41948350"/>
        <w:docPartObj>
          <w:docPartGallery w:val="Cover Pages"/>
          <w:docPartUnique/>
        </w:docPartObj>
      </w:sdtPr>
      <w:sdtEndPr>
        <w:rPr>
          <w:b/>
        </w:rPr>
      </w:sdtEndPr>
      <w:sdtContent>
        <w:p w14:paraId="189F878C" w14:textId="549AF35D" w:rsidR="005E1499" w:rsidRPr="00E45C67" w:rsidRDefault="00745A88">
          <w:r>
            <w:rPr>
              <w:b/>
              <w:noProof/>
            </w:rPr>
            <w:drawing>
              <wp:anchor distT="0" distB="0" distL="114300" distR="114300" simplePos="0" relativeHeight="251672576" behindDoc="1" locked="0" layoutInCell="1" allowOverlap="1" wp14:anchorId="71AFBD03" wp14:editId="57771D36">
                <wp:simplePos x="0" y="0"/>
                <wp:positionH relativeFrom="margin">
                  <wp:align>center</wp:align>
                </wp:positionH>
                <wp:positionV relativeFrom="paragraph">
                  <wp:posOffset>152400</wp:posOffset>
                </wp:positionV>
                <wp:extent cx="2085975" cy="1564598"/>
                <wp:effectExtent l="0" t="0" r="0" b="0"/>
                <wp:wrapTight wrapText="bothSides">
                  <wp:wrapPolygon edited="0">
                    <wp:start x="0" y="0"/>
                    <wp:lineTo x="0" y="21311"/>
                    <wp:lineTo x="21304" y="21311"/>
                    <wp:lineTo x="213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5975" cy="1564598"/>
                        </a:xfrm>
                        <a:prstGeom prst="rect">
                          <a:avLst/>
                        </a:prstGeom>
                      </pic:spPr>
                    </pic:pic>
                  </a:graphicData>
                </a:graphic>
                <wp14:sizeRelH relativeFrom="page">
                  <wp14:pctWidth>0</wp14:pctWidth>
                </wp14:sizeRelH>
                <wp14:sizeRelV relativeFrom="page">
                  <wp14:pctHeight>0</wp14:pctHeight>
                </wp14:sizeRelV>
              </wp:anchor>
            </w:drawing>
          </w:r>
        </w:p>
        <w:p w14:paraId="3B1FB2F8" w14:textId="2E2ECDD3" w:rsidR="00146210" w:rsidRDefault="00146210">
          <w:pPr>
            <w:rPr>
              <w:b/>
            </w:rPr>
          </w:pPr>
        </w:p>
        <w:p w14:paraId="4A2194E8" w14:textId="77777777" w:rsidR="00146210" w:rsidRDefault="00146210">
          <w:pPr>
            <w:rPr>
              <w:b/>
            </w:rPr>
          </w:pPr>
        </w:p>
        <w:p w14:paraId="055A66B2" w14:textId="77777777" w:rsidR="00146210" w:rsidRDefault="00146210">
          <w:pPr>
            <w:rPr>
              <w:b/>
            </w:rPr>
          </w:pPr>
        </w:p>
        <w:p w14:paraId="7822690B" w14:textId="54080686" w:rsidR="00146210" w:rsidRDefault="00146210">
          <w:pPr>
            <w:rPr>
              <w:b/>
            </w:rPr>
          </w:pPr>
        </w:p>
        <w:p w14:paraId="6188C0B2" w14:textId="77777777" w:rsidR="0005787C" w:rsidRDefault="0005787C" w:rsidP="0005787C">
          <w:pPr>
            <w:pStyle w:val="Title"/>
            <w:jc w:val="center"/>
          </w:pPr>
        </w:p>
        <w:p w14:paraId="7A17B1D8" w14:textId="3DB416A3" w:rsidR="0005787C" w:rsidRPr="0005787C" w:rsidRDefault="00777934" w:rsidP="0005787C">
          <w:pPr>
            <w:pStyle w:val="Title"/>
            <w:jc w:val="center"/>
            <w:rPr>
              <w:rFonts w:asciiTheme="minorHAnsi" w:hAnsiTheme="minorHAnsi" w:cstheme="minorHAnsi"/>
            </w:rPr>
          </w:pPr>
          <w:r>
            <w:rPr>
              <w:rFonts w:asciiTheme="minorHAnsi" w:hAnsiTheme="minorHAnsi" w:cstheme="minorHAnsi"/>
            </w:rPr>
            <w:t>TOWAGE GUIDELINES</w:t>
          </w:r>
        </w:p>
        <w:p w14:paraId="5B24B58B" w14:textId="77777777" w:rsidR="00146210" w:rsidRDefault="00146210">
          <w:pPr>
            <w:rPr>
              <w:b/>
            </w:rPr>
          </w:pPr>
        </w:p>
        <w:p w14:paraId="2A557ABA" w14:textId="53C71EC6" w:rsidR="00146210" w:rsidRDefault="00146210">
          <w:pPr>
            <w:rPr>
              <w:b/>
            </w:rPr>
          </w:pPr>
        </w:p>
        <w:p w14:paraId="2C51F442" w14:textId="3616C115" w:rsidR="00146210" w:rsidRDefault="00C01002">
          <w:pPr>
            <w:rPr>
              <w:b/>
            </w:rPr>
          </w:pPr>
          <w:r>
            <w:rPr>
              <w:noProof/>
            </w:rPr>
            <w:drawing>
              <wp:inline distT="0" distB="0" distL="0" distR="0" wp14:anchorId="2F65BE08" wp14:editId="5361F944">
                <wp:extent cx="5731510" cy="38201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2A05371A" w14:textId="02DEF1C4" w:rsidR="00146210" w:rsidRDefault="0040530E">
          <w:pPr>
            <w:rPr>
              <w:b/>
            </w:rPr>
          </w:pPr>
          <w:r w:rsidRPr="00E45C67">
            <w:rPr>
              <w:b/>
              <w:noProof/>
              <w:lang w:eastAsia="en-GB"/>
            </w:rPr>
            <mc:AlternateContent>
              <mc:Choice Requires="wps">
                <w:drawing>
                  <wp:anchor distT="45720" distB="45720" distL="114300" distR="114300" simplePos="0" relativeHeight="251665408" behindDoc="0" locked="0" layoutInCell="1" allowOverlap="1" wp14:anchorId="52DE936B" wp14:editId="64A18738">
                    <wp:simplePos x="0" y="0"/>
                    <wp:positionH relativeFrom="margin">
                      <wp:posOffset>1226820</wp:posOffset>
                    </wp:positionH>
                    <wp:positionV relativeFrom="paragraph">
                      <wp:posOffset>12700</wp:posOffset>
                    </wp:positionV>
                    <wp:extent cx="287782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04620"/>
                            </a:xfrm>
                            <a:prstGeom prst="rect">
                              <a:avLst/>
                            </a:prstGeom>
                            <a:noFill/>
                            <a:ln w="9525">
                              <a:noFill/>
                              <a:miter lim="800000"/>
                              <a:headEnd/>
                              <a:tailEnd/>
                            </a:ln>
                          </wps:spPr>
                          <wps:txbx>
                            <w:txbxContent>
                              <w:p w14:paraId="57B64DEA" w14:textId="77777777" w:rsidR="00EF7FB2" w:rsidRPr="001940DD" w:rsidRDefault="00EF7FB2" w:rsidP="00870C20">
                                <w:pPr>
                                  <w:contextualSpacing/>
                                  <w:jc w:val="center"/>
                                  <w:rPr>
                                    <w:b/>
                                    <w:sz w:val="16"/>
                                    <w:szCs w:val="16"/>
                                  </w:rPr>
                                </w:pPr>
                                <w:r w:rsidRPr="001940DD">
                                  <w:rPr>
                                    <w:b/>
                                    <w:sz w:val="16"/>
                                    <w:szCs w:val="16"/>
                                  </w:rPr>
                                  <w:t>Falmouth Docks and Engineering Company</w:t>
                                </w:r>
                              </w:p>
                              <w:p w14:paraId="07D7EA72" w14:textId="77777777" w:rsidR="00EF7FB2" w:rsidRPr="001940DD" w:rsidRDefault="00EF7FB2" w:rsidP="00870C20">
                                <w:pPr>
                                  <w:contextualSpacing/>
                                  <w:jc w:val="center"/>
                                  <w:rPr>
                                    <w:sz w:val="16"/>
                                    <w:szCs w:val="16"/>
                                  </w:rPr>
                                </w:pPr>
                                <w:r>
                                  <w:rPr>
                                    <w:sz w:val="16"/>
                                    <w:szCs w:val="16"/>
                                  </w:rPr>
                                  <w:t>Marine Operations Department</w:t>
                                </w:r>
                              </w:p>
                              <w:p w14:paraId="0149C221" w14:textId="77777777" w:rsidR="00EF7FB2" w:rsidRPr="001940DD" w:rsidRDefault="00EF7FB2" w:rsidP="00870C20">
                                <w:pPr>
                                  <w:contextualSpacing/>
                                  <w:jc w:val="center"/>
                                  <w:rPr>
                                    <w:sz w:val="16"/>
                                    <w:szCs w:val="16"/>
                                  </w:rPr>
                                </w:pPr>
                                <w:r w:rsidRPr="001940DD">
                                  <w:rPr>
                                    <w:sz w:val="16"/>
                                    <w:szCs w:val="16"/>
                                  </w:rPr>
                                  <w:t>A&amp;P Falmouth</w:t>
                                </w:r>
                              </w:p>
                              <w:p w14:paraId="05A90DA3" w14:textId="77777777" w:rsidR="00EF7FB2" w:rsidRPr="001940DD" w:rsidRDefault="00EF7FB2" w:rsidP="00870C20">
                                <w:pPr>
                                  <w:contextualSpacing/>
                                  <w:jc w:val="center"/>
                                  <w:rPr>
                                    <w:sz w:val="16"/>
                                    <w:szCs w:val="16"/>
                                  </w:rPr>
                                </w:pPr>
                                <w:r w:rsidRPr="001940DD">
                                  <w:rPr>
                                    <w:sz w:val="16"/>
                                    <w:szCs w:val="16"/>
                                  </w:rPr>
                                  <w:t>The Docks</w:t>
                                </w:r>
                              </w:p>
                              <w:p w14:paraId="417CC8AF" w14:textId="77777777" w:rsidR="00EF7FB2" w:rsidRPr="001940DD" w:rsidRDefault="00EF7FB2" w:rsidP="00870C20">
                                <w:pPr>
                                  <w:contextualSpacing/>
                                  <w:jc w:val="center"/>
                                  <w:rPr>
                                    <w:sz w:val="16"/>
                                    <w:szCs w:val="16"/>
                                  </w:rPr>
                                </w:pPr>
                                <w:r w:rsidRPr="001940DD">
                                  <w:rPr>
                                    <w:sz w:val="16"/>
                                    <w:szCs w:val="16"/>
                                  </w:rPr>
                                  <w:t>Falmouth</w:t>
                                </w:r>
                              </w:p>
                              <w:p w14:paraId="6B2BB5D3" w14:textId="77777777" w:rsidR="00EF7FB2" w:rsidRPr="001940DD" w:rsidRDefault="00EF7FB2" w:rsidP="00870C20">
                                <w:pPr>
                                  <w:contextualSpacing/>
                                  <w:jc w:val="center"/>
                                  <w:rPr>
                                    <w:sz w:val="16"/>
                                    <w:szCs w:val="16"/>
                                  </w:rPr>
                                </w:pPr>
                                <w:r w:rsidRPr="001940DD">
                                  <w:rPr>
                                    <w:sz w:val="16"/>
                                    <w:szCs w:val="16"/>
                                  </w:rPr>
                                  <w:t>TR11 4NR</w:t>
                                </w:r>
                              </w:p>
                              <w:p w14:paraId="06EB4EDA" w14:textId="77777777" w:rsidR="00EF7FB2" w:rsidRPr="001940DD" w:rsidRDefault="00EF7FB2" w:rsidP="00870C20">
                                <w:pPr>
                                  <w:contextualSpacing/>
                                  <w:jc w:val="center"/>
                                  <w:rPr>
                                    <w:sz w:val="16"/>
                                    <w:szCs w:val="16"/>
                                  </w:rPr>
                                </w:pPr>
                                <w:r w:rsidRPr="001940DD">
                                  <w:rPr>
                                    <w:sz w:val="16"/>
                                    <w:szCs w:val="16"/>
                                  </w:rPr>
                                  <w:t>UK</w:t>
                                </w:r>
                              </w:p>
                              <w:p w14:paraId="0C3CA397" w14:textId="4F2C3821" w:rsidR="00EF7FB2" w:rsidRDefault="00EF7FB2" w:rsidP="00870C20">
                                <w:pPr>
                                  <w:contextualSpacing/>
                                  <w:jc w:val="center"/>
                                  <w:rPr>
                                    <w:sz w:val="16"/>
                                    <w:szCs w:val="16"/>
                                  </w:rPr>
                                </w:pPr>
                                <w:r w:rsidRPr="001940DD">
                                  <w:rPr>
                                    <w:sz w:val="16"/>
                                    <w:szCs w:val="16"/>
                                  </w:rPr>
                                  <w:t>+44 (0) 1326 214 666</w:t>
                                </w:r>
                              </w:p>
                              <w:p w14:paraId="6E7230CA" w14:textId="79E706C6" w:rsidR="00745A88" w:rsidRPr="001940DD" w:rsidRDefault="00745A88" w:rsidP="00870C20">
                                <w:pPr>
                                  <w:contextualSpacing/>
                                  <w:jc w:val="center"/>
                                  <w:rPr>
                                    <w:sz w:val="16"/>
                                    <w:szCs w:val="16"/>
                                  </w:rPr>
                                </w:pPr>
                                <w:r>
                                  <w:rPr>
                                    <w:sz w:val="16"/>
                                    <w:szCs w:val="16"/>
                                  </w:rPr>
                                  <w:t>MOM@AP-Group.co.uk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DE936B" id="_x0000_t202" coordsize="21600,21600" o:spt="202" path="m,l,21600r21600,l21600,xe">
                    <v:stroke joinstyle="miter"/>
                    <v:path gradientshapeok="t" o:connecttype="rect"/>
                  </v:shapetype>
                  <v:shape id="Text Box 2" o:spid="_x0000_s1026" type="#_x0000_t202" style="position:absolute;margin-left:96.6pt;margin-top:1pt;width:226.6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" filled="f" stroked="f">
                    <v:textbox style="mso-fit-shape-to-text:t">
                      <w:txbxContent>
                        <w:p w14:paraId="57B64DEA" w14:textId="77777777" w:rsidR="00EF7FB2" w:rsidRPr="001940DD" w:rsidRDefault="00EF7FB2" w:rsidP="00870C20">
                          <w:pPr>
                            <w:contextualSpacing/>
                            <w:jc w:val="center"/>
                            <w:rPr>
                              <w:b/>
                              <w:sz w:val="16"/>
                              <w:szCs w:val="16"/>
                            </w:rPr>
                          </w:pPr>
                          <w:r w:rsidRPr="001940DD">
                            <w:rPr>
                              <w:b/>
                              <w:sz w:val="16"/>
                              <w:szCs w:val="16"/>
                            </w:rPr>
                            <w:t>Falmouth Docks and Engineering Company</w:t>
                          </w:r>
                        </w:p>
                        <w:p w14:paraId="07D7EA72" w14:textId="77777777" w:rsidR="00EF7FB2" w:rsidRPr="001940DD" w:rsidRDefault="00EF7FB2" w:rsidP="00870C20">
                          <w:pPr>
                            <w:contextualSpacing/>
                            <w:jc w:val="center"/>
                            <w:rPr>
                              <w:sz w:val="16"/>
                              <w:szCs w:val="16"/>
                            </w:rPr>
                          </w:pPr>
                          <w:r>
                            <w:rPr>
                              <w:sz w:val="16"/>
                              <w:szCs w:val="16"/>
                            </w:rPr>
                            <w:t>Marine Operations Department</w:t>
                          </w:r>
                        </w:p>
                        <w:p w14:paraId="0149C221" w14:textId="77777777" w:rsidR="00EF7FB2" w:rsidRPr="001940DD" w:rsidRDefault="00EF7FB2" w:rsidP="00870C20">
                          <w:pPr>
                            <w:contextualSpacing/>
                            <w:jc w:val="center"/>
                            <w:rPr>
                              <w:sz w:val="16"/>
                              <w:szCs w:val="16"/>
                            </w:rPr>
                          </w:pPr>
                          <w:r w:rsidRPr="001940DD">
                            <w:rPr>
                              <w:sz w:val="16"/>
                              <w:szCs w:val="16"/>
                            </w:rPr>
                            <w:t>A&amp;P Falmouth</w:t>
                          </w:r>
                        </w:p>
                        <w:p w14:paraId="05A90DA3" w14:textId="77777777" w:rsidR="00EF7FB2" w:rsidRPr="001940DD" w:rsidRDefault="00EF7FB2" w:rsidP="00870C20">
                          <w:pPr>
                            <w:contextualSpacing/>
                            <w:jc w:val="center"/>
                            <w:rPr>
                              <w:sz w:val="16"/>
                              <w:szCs w:val="16"/>
                            </w:rPr>
                          </w:pPr>
                          <w:r w:rsidRPr="001940DD">
                            <w:rPr>
                              <w:sz w:val="16"/>
                              <w:szCs w:val="16"/>
                            </w:rPr>
                            <w:t>The Docks</w:t>
                          </w:r>
                        </w:p>
                        <w:p w14:paraId="417CC8AF" w14:textId="77777777" w:rsidR="00EF7FB2" w:rsidRPr="001940DD" w:rsidRDefault="00EF7FB2" w:rsidP="00870C20">
                          <w:pPr>
                            <w:contextualSpacing/>
                            <w:jc w:val="center"/>
                            <w:rPr>
                              <w:sz w:val="16"/>
                              <w:szCs w:val="16"/>
                            </w:rPr>
                          </w:pPr>
                          <w:r w:rsidRPr="001940DD">
                            <w:rPr>
                              <w:sz w:val="16"/>
                              <w:szCs w:val="16"/>
                            </w:rPr>
                            <w:t>Falmouth</w:t>
                          </w:r>
                        </w:p>
                        <w:p w14:paraId="6B2BB5D3" w14:textId="77777777" w:rsidR="00EF7FB2" w:rsidRPr="001940DD" w:rsidRDefault="00EF7FB2" w:rsidP="00870C20">
                          <w:pPr>
                            <w:contextualSpacing/>
                            <w:jc w:val="center"/>
                            <w:rPr>
                              <w:sz w:val="16"/>
                              <w:szCs w:val="16"/>
                            </w:rPr>
                          </w:pPr>
                          <w:r w:rsidRPr="001940DD">
                            <w:rPr>
                              <w:sz w:val="16"/>
                              <w:szCs w:val="16"/>
                            </w:rPr>
                            <w:t>TR11 4NR</w:t>
                          </w:r>
                        </w:p>
                        <w:p w14:paraId="06EB4EDA" w14:textId="77777777" w:rsidR="00EF7FB2" w:rsidRPr="001940DD" w:rsidRDefault="00EF7FB2" w:rsidP="00870C20">
                          <w:pPr>
                            <w:contextualSpacing/>
                            <w:jc w:val="center"/>
                            <w:rPr>
                              <w:sz w:val="16"/>
                              <w:szCs w:val="16"/>
                            </w:rPr>
                          </w:pPr>
                          <w:r w:rsidRPr="001940DD">
                            <w:rPr>
                              <w:sz w:val="16"/>
                              <w:szCs w:val="16"/>
                            </w:rPr>
                            <w:t>UK</w:t>
                          </w:r>
                        </w:p>
                        <w:p w14:paraId="0C3CA397" w14:textId="4F2C3821" w:rsidR="00EF7FB2" w:rsidRDefault="00EF7FB2" w:rsidP="00870C20">
                          <w:pPr>
                            <w:contextualSpacing/>
                            <w:jc w:val="center"/>
                            <w:rPr>
                              <w:sz w:val="16"/>
                              <w:szCs w:val="16"/>
                            </w:rPr>
                          </w:pPr>
                          <w:r w:rsidRPr="001940DD">
                            <w:rPr>
                              <w:sz w:val="16"/>
                              <w:szCs w:val="16"/>
                            </w:rPr>
                            <w:t>+44 (0) 1326 214 666</w:t>
                          </w:r>
                        </w:p>
                        <w:p w14:paraId="6E7230CA" w14:textId="79E706C6" w:rsidR="00745A88" w:rsidRPr="001940DD" w:rsidRDefault="00745A88" w:rsidP="00870C20">
                          <w:pPr>
                            <w:contextualSpacing/>
                            <w:jc w:val="center"/>
                            <w:rPr>
                              <w:sz w:val="16"/>
                              <w:szCs w:val="16"/>
                            </w:rPr>
                          </w:pPr>
                          <w:r>
                            <w:rPr>
                              <w:sz w:val="16"/>
                              <w:szCs w:val="16"/>
                            </w:rPr>
                            <w:t>MOM@AP-Group.co.uk</w:t>
                          </w:r>
                        </w:p>
                      </w:txbxContent>
                    </v:textbox>
                    <w10:wrap type="square" anchorx="margin"/>
                  </v:shape>
                </w:pict>
              </mc:Fallback>
            </mc:AlternateContent>
          </w:r>
        </w:p>
        <w:p w14:paraId="251FAE00" w14:textId="5CB07CC2" w:rsidR="00146210" w:rsidRDefault="00146210">
          <w:pPr>
            <w:rPr>
              <w:b/>
            </w:rPr>
          </w:pPr>
        </w:p>
        <w:p w14:paraId="4B62E967" w14:textId="3F9439D8" w:rsidR="00146210" w:rsidRDefault="00146210">
          <w:pPr>
            <w:rPr>
              <w:b/>
            </w:rPr>
          </w:pPr>
        </w:p>
        <w:p w14:paraId="2CA0DF1F" w14:textId="2A99C054" w:rsidR="00146210" w:rsidRDefault="00146210">
          <w:pPr>
            <w:rPr>
              <w:b/>
            </w:rPr>
          </w:pPr>
        </w:p>
        <w:p w14:paraId="329C85C6" w14:textId="55261E70" w:rsidR="00146210" w:rsidRDefault="00146210">
          <w:pPr>
            <w:rPr>
              <w:b/>
            </w:rPr>
          </w:pPr>
        </w:p>
        <w:p w14:paraId="39C4CAC8" w14:textId="17E7E960" w:rsidR="00E458A1" w:rsidRDefault="00E458A1">
          <w:pPr>
            <w:rPr>
              <w:b/>
            </w:rPr>
          </w:pPr>
          <w:r>
            <w:rPr>
              <w:b/>
            </w:rPr>
            <w:br w:type="page"/>
          </w:r>
        </w:p>
        <w:sdt>
          <w:sdtPr>
            <w:rPr>
              <w:rFonts w:asciiTheme="minorHAnsi" w:eastAsiaTheme="minorHAnsi" w:hAnsiTheme="minorHAnsi" w:cstheme="minorBidi"/>
              <w:color w:val="auto"/>
              <w:sz w:val="22"/>
              <w:szCs w:val="22"/>
              <w:lang w:val="en-GB"/>
            </w:rPr>
            <w:id w:val="1474016605"/>
            <w:docPartObj>
              <w:docPartGallery w:val="Table of Contents"/>
              <w:docPartUnique/>
            </w:docPartObj>
          </w:sdtPr>
          <w:sdtEndPr>
            <w:rPr>
              <w:b/>
              <w:bCs/>
              <w:noProof/>
            </w:rPr>
          </w:sdtEndPr>
          <w:sdtContent>
            <w:p w14:paraId="7E2CA775" w14:textId="0BC95B0A" w:rsidR="00A725C8" w:rsidRPr="00451515" w:rsidRDefault="00A725C8">
              <w:pPr>
                <w:pStyle w:val="TOCHeading"/>
                <w:rPr>
                  <w:rFonts w:asciiTheme="minorHAnsi" w:hAnsiTheme="minorHAnsi" w:cstheme="minorHAnsi"/>
                  <w:color w:val="auto"/>
                </w:rPr>
              </w:pPr>
              <w:r w:rsidRPr="00451515">
                <w:rPr>
                  <w:rFonts w:asciiTheme="minorHAnsi" w:hAnsiTheme="minorHAnsi" w:cstheme="minorHAnsi"/>
                  <w:color w:val="auto"/>
                </w:rPr>
                <w:t>Contents</w:t>
              </w:r>
            </w:p>
            <w:p w14:paraId="4FC4FF74" w14:textId="2D1B2708" w:rsidR="0056285B" w:rsidRDefault="00A725C8">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84383769" w:history="1">
                <w:r w:rsidR="0056285B" w:rsidRPr="00583570">
                  <w:rPr>
                    <w:rStyle w:val="Hyperlink"/>
                    <w:noProof/>
                  </w:rPr>
                  <w:t>INTRODUCTION</w:t>
                </w:r>
                <w:r w:rsidR="0056285B">
                  <w:rPr>
                    <w:noProof/>
                    <w:webHidden/>
                  </w:rPr>
                  <w:tab/>
                </w:r>
                <w:r w:rsidR="0056285B">
                  <w:rPr>
                    <w:noProof/>
                    <w:webHidden/>
                  </w:rPr>
                  <w:fldChar w:fldCharType="begin"/>
                </w:r>
                <w:r w:rsidR="0056285B">
                  <w:rPr>
                    <w:noProof/>
                    <w:webHidden/>
                  </w:rPr>
                  <w:instrText xml:space="preserve"> PAGEREF _Toc184383769 \h </w:instrText>
                </w:r>
                <w:r w:rsidR="0056285B">
                  <w:rPr>
                    <w:noProof/>
                    <w:webHidden/>
                  </w:rPr>
                </w:r>
                <w:r w:rsidR="0056285B">
                  <w:rPr>
                    <w:noProof/>
                    <w:webHidden/>
                  </w:rPr>
                  <w:fldChar w:fldCharType="separate"/>
                </w:r>
                <w:r w:rsidR="00B83B0A">
                  <w:rPr>
                    <w:noProof/>
                    <w:webHidden/>
                  </w:rPr>
                  <w:t>3</w:t>
                </w:r>
                <w:r w:rsidR="0056285B">
                  <w:rPr>
                    <w:noProof/>
                    <w:webHidden/>
                  </w:rPr>
                  <w:fldChar w:fldCharType="end"/>
                </w:r>
              </w:hyperlink>
            </w:p>
            <w:p w14:paraId="5388F04A" w14:textId="0DC6755F" w:rsidR="0056285B" w:rsidRDefault="0056285B">
              <w:pPr>
                <w:pStyle w:val="TOC1"/>
                <w:tabs>
                  <w:tab w:val="right" w:leader="dot" w:pos="9016"/>
                </w:tabs>
                <w:rPr>
                  <w:rFonts w:eastAsiaTheme="minorEastAsia"/>
                  <w:noProof/>
                  <w:kern w:val="2"/>
                  <w:sz w:val="24"/>
                  <w:szCs w:val="24"/>
                  <w:lang w:eastAsia="en-GB"/>
                  <w14:ligatures w14:val="standardContextual"/>
                </w:rPr>
              </w:pPr>
              <w:hyperlink w:anchor="_Toc184383770" w:history="1">
                <w:r w:rsidRPr="00583570">
                  <w:rPr>
                    <w:rStyle w:val="Hyperlink"/>
                    <w:noProof/>
                  </w:rPr>
                  <w:t>ASSOCIATED DOCUMENTS</w:t>
                </w:r>
                <w:r>
                  <w:rPr>
                    <w:noProof/>
                    <w:webHidden/>
                  </w:rPr>
                  <w:tab/>
                </w:r>
                <w:r>
                  <w:rPr>
                    <w:noProof/>
                    <w:webHidden/>
                  </w:rPr>
                  <w:fldChar w:fldCharType="begin"/>
                </w:r>
                <w:r>
                  <w:rPr>
                    <w:noProof/>
                    <w:webHidden/>
                  </w:rPr>
                  <w:instrText xml:space="preserve"> PAGEREF _Toc184383770 \h </w:instrText>
                </w:r>
                <w:r>
                  <w:rPr>
                    <w:noProof/>
                    <w:webHidden/>
                  </w:rPr>
                </w:r>
                <w:r>
                  <w:rPr>
                    <w:noProof/>
                    <w:webHidden/>
                  </w:rPr>
                  <w:fldChar w:fldCharType="separate"/>
                </w:r>
                <w:r w:rsidR="00B83B0A">
                  <w:rPr>
                    <w:noProof/>
                    <w:webHidden/>
                  </w:rPr>
                  <w:t>3</w:t>
                </w:r>
                <w:r>
                  <w:rPr>
                    <w:noProof/>
                    <w:webHidden/>
                  </w:rPr>
                  <w:fldChar w:fldCharType="end"/>
                </w:r>
              </w:hyperlink>
            </w:p>
            <w:p w14:paraId="477716FB" w14:textId="14B3BF8F" w:rsidR="0056285B" w:rsidRDefault="0056285B">
              <w:pPr>
                <w:pStyle w:val="TOC1"/>
                <w:tabs>
                  <w:tab w:val="right" w:leader="dot" w:pos="9016"/>
                </w:tabs>
                <w:rPr>
                  <w:rFonts w:eastAsiaTheme="minorEastAsia"/>
                  <w:noProof/>
                  <w:kern w:val="2"/>
                  <w:sz w:val="24"/>
                  <w:szCs w:val="24"/>
                  <w:lang w:eastAsia="en-GB"/>
                  <w14:ligatures w14:val="standardContextual"/>
                </w:rPr>
              </w:pPr>
              <w:hyperlink w:anchor="_Toc184383771" w:history="1">
                <w:r w:rsidRPr="00583570">
                  <w:rPr>
                    <w:rStyle w:val="Hyperlink"/>
                    <w:noProof/>
                  </w:rPr>
                  <w:t>PART 1 – TOWAGE GOVERNANCE</w:t>
                </w:r>
                <w:r>
                  <w:rPr>
                    <w:noProof/>
                    <w:webHidden/>
                  </w:rPr>
                  <w:tab/>
                </w:r>
                <w:r>
                  <w:rPr>
                    <w:noProof/>
                    <w:webHidden/>
                  </w:rPr>
                  <w:fldChar w:fldCharType="begin"/>
                </w:r>
                <w:r>
                  <w:rPr>
                    <w:noProof/>
                    <w:webHidden/>
                  </w:rPr>
                  <w:instrText xml:space="preserve"> PAGEREF _Toc184383771 \h </w:instrText>
                </w:r>
                <w:r>
                  <w:rPr>
                    <w:noProof/>
                    <w:webHidden/>
                  </w:rPr>
                </w:r>
                <w:r>
                  <w:rPr>
                    <w:noProof/>
                    <w:webHidden/>
                  </w:rPr>
                  <w:fldChar w:fldCharType="separate"/>
                </w:r>
                <w:r w:rsidR="00B83B0A">
                  <w:rPr>
                    <w:noProof/>
                    <w:webHidden/>
                  </w:rPr>
                  <w:t>3</w:t>
                </w:r>
                <w:r>
                  <w:rPr>
                    <w:noProof/>
                    <w:webHidden/>
                  </w:rPr>
                  <w:fldChar w:fldCharType="end"/>
                </w:r>
              </w:hyperlink>
            </w:p>
            <w:p w14:paraId="3EB97BB1" w14:textId="7D8A3B65"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72" w:history="1">
                <w:r w:rsidRPr="00583570">
                  <w:rPr>
                    <w:rStyle w:val="Hyperlink"/>
                    <w:noProof/>
                  </w:rPr>
                  <w:t>Towage Matrix</w:t>
                </w:r>
                <w:r>
                  <w:rPr>
                    <w:noProof/>
                    <w:webHidden/>
                  </w:rPr>
                  <w:tab/>
                </w:r>
                <w:r>
                  <w:rPr>
                    <w:noProof/>
                    <w:webHidden/>
                  </w:rPr>
                  <w:fldChar w:fldCharType="begin"/>
                </w:r>
                <w:r>
                  <w:rPr>
                    <w:noProof/>
                    <w:webHidden/>
                  </w:rPr>
                  <w:instrText xml:space="preserve"> PAGEREF _Toc184383772 \h </w:instrText>
                </w:r>
                <w:r>
                  <w:rPr>
                    <w:noProof/>
                    <w:webHidden/>
                  </w:rPr>
                </w:r>
                <w:r>
                  <w:rPr>
                    <w:noProof/>
                    <w:webHidden/>
                  </w:rPr>
                  <w:fldChar w:fldCharType="separate"/>
                </w:r>
                <w:r w:rsidR="00B83B0A">
                  <w:rPr>
                    <w:noProof/>
                    <w:webHidden/>
                  </w:rPr>
                  <w:t>3</w:t>
                </w:r>
                <w:r>
                  <w:rPr>
                    <w:noProof/>
                    <w:webHidden/>
                  </w:rPr>
                  <w:fldChar w:fldCharType="end"/>
                </w:r>
              </w:hyperlink>
            </w:p>
            <w:p w14:paraId="6CCB0D57" w14:textId="4617A987"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73" w:history="1">
                <w:r w:rsidRPr="00583570">
                  <w:rPr>
                    <w:rStyle w:val="Hyperlink"/>
                    <w:noProof/>
                  </w:rPr>
                  <w:t>Deviation from the Towage Matrix</w:t>
                </w:r>
                <w:r>
                  <w:rPr>
                    <w:noProof/>
                    <w:webHidden/>
                  </w:rPr>
                  <w:tab/>
                </w:r>
                <w:r>
                  <w:rPr>
                    <w:noProof/>
                    <w:webHidden/>
                  </w:rPr>
                  <w:fldChar w:fldCharType="begin"/>
                </w:r>
                <w:r>
                  <w:rPr>
                    <w:noProof/>
                    <w:webHidden/>
                  </w:rPr>
                  <w:instrText xml:space="preserve"> PAGEREF _Toc184383773 \h </w:instrText>
                </w:r>
                <w:r>
                  <w:rPr>
                    <w:noProof/>
                    <w:webHidden/>
                  </w:rPr>
                </w:r>
                <w:r>
                  <w:rPr>
                    <w:noProof/>
                    <w:webHidden/>
                  </w:rPr>
                  <w:fldChar w:fldCharType="separate"/>
                </w:r>
                <w:r w:rsidR="00B83B0A">
                  <w:rPr>
                    <w:noProof/>
                    <w:webHidden/>
                  </w:rPr>
                  <w:t>4</w:t>
                </w:r>
                <w:r>
                  <w:rPr>
                    <w:noProof/>
                    <w:webHidden/>
                  </w:rPr>
                  <w:fldChar w:fldCharType="end"/>
                </w:r>
              </w:hyperlink>
            </w:p>
            <w:p w14:paraId="44CBACDB" w14:textId="74EE5701"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74" w:history="1">
                <w:r w:rsidRPr="00583570">
                  <w:rPr>
                    <w:rStyle w:val="Hyperlink"/>
                    <w:noProof/>
                  </w:rPr>
                  <w:t>Tug/Workboat Acceptance Criteria</w:t>
                </w:r>
                <w:r>
                  <w:rPr>
                    <w:noProof/>
                    <w:webHidden/>
                  </w:rPr>
                  <w:tab/>
                </w:r>
                <w:r>
                  <w:rPr>
                    <w:noProof/>
                    <w:webHidden/>
                  </w:rPr>
                  <w:fldChar w:fldCharType="begin"/>
                </w:r>
                <w:r>
                  <w:rPr>
                    <w:noProof/>
                    <w:webHidden/>
                  </w:rPr>
                  <w:instrText xml:space="preserve"> PAGEREF _Toc184383774 \h </w:instrText>
                </w:r>
                <w:r>
                  <w:rPr>
                    <w:noProof/>
                    <w:webHidden/>
                  </w:rPr>
                </w:r>
                <w:r>
                  <w:rPr>
                    <w:noProof/>
                    <w:webHidden/>
                  </w:rPr>
                  <w:fldChar w:fldCharType="separate"/>
                </w:r>
                <w:r w:rsidR="00B83B0A">
                  <w:rPr>
                    <w:noProof/>
                    <w:webHidden/>
                  </w:rPr>
                  <w:t>4</w:t>
                </w:r>
                <w:r>
                  <w:rPr>
                    <w:noProof/>
                    <w:webHidden/>
                  </w:rPr>
                  <w:fldChar w:fldCharType="end"/>
                </w:r>
              </w:hyperlink>
            </w:p>
            <w:p w14:paraId="54B316EA" w14:textId="11B1006D"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75" w:history="1">
                <w:r w:rsidRPr="00583570">
                  <w:rPr>
                    <w:rStyle w:val="Hyperlink"/>
                    <w:noProof/>
                  </w:rPr>
                  <w:t>Qualifications</w:t>
                </w:r>
                <w:r>
                  <w:rPr>
                    <w:noProof/>
                    <w:webHidden/>
                  </w:rPr>
                  <w:tab/>
                </w:r>
                <w:r>
                  <w:rPr>
                    <w:noProof/>
                    <w:webHidden/>
                  </w:rPr>
                  <w:fldChar w:fldCharType="begin"/>
                </w:r>
                <w:r>
                  <w:rPr>
                    <w:noProof/>
                    <w:webHidden/>
                  </w:rPr>
                  <w:instrText xml:space="preserve"> PAGEREF _Toc184383775 \h </w:instrText>
                </w:r>
                <w:r>
                  <w:rPr>
                    <w:noProof/>
                    <w:webHidden/>
                  </w:rPr>
                </w:r>
                <w:r>
                  <w:rPr>
                    <w:noProof/>
                    <w:webHidden/>
                  </w:rPr>
                  <w:fldChar w:fldCharType="separate"/>
                </w:r>
                <w:r w:rsidR="00B83B0A">
                  <w:rPr>
                    <w:noProof/>
                    <w:webHidden/>
                  </w:rPr>
                  <w:t>5</w:t>
                </w:r>
                <w:r>
                  <w:rPr>
                    <w:noProof/>
                    <w:webHidden/>
                  </w:rPr>
                  <w:fldChar w:fldCharType="end"/>
                </w:r>
              </w:hyperlink>
            </w:p>
            <w:p w14:paraId="7582E22D" w14:textId="583DC94B"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76" w:history="1">
                <w:r w:rsidRPr="00583570">
                  <w:rPr>
                    <w:rStyle w:val="Hyperlink"/>
                    <w:noProof/>
                  </w:rPr>
                  <w:t>Notice and Towage Operations</w:t>
                </w:r>
                <w:r>
                  <w:rPr>
                    <w:noProof/>
                    <w:webHidden/>
                  </w:rPr>
                  <w:tab/>
                </w:r>
                <w:r>
                  <w:rPr>
                    <w:noProof/>
                    <w:webHidden/>
                  </w:rPr>
                  <w:fldChar w:fldCharType="begin"/>
                </w:r>
                <w:r>
                  <w:rPr>
                    <w:noProof/>
                    <w:webHidden/>
                  </w:rPr>
                  <w:instrText xml:space="preserve"> PAGEREF _Toc184383776 \h </w:instrText>
                </w:r>
                <w:r>
                  <w:rPr>
                    <w:noProof/>
                    <w:webHidden/>
                  </w:rPr>
                </w:r>
                <w:r>
                  <w:rPr>
                    <w:noProof/>
                    <w:webHidden/>
                  </w:rPr>
                  <w:fldChar w:fldCharType="separate"/>
                </w:r>
                <w:r w:rsidR="00B83B0A">
                  <w:rPr>
                    <w:noProof/>
                    <w:webHidden/>
                  </w:rPr>
                  <w:t>5</w:t>
                </w:r>
                <w:r>
                  <w:rPr>
                    <w:noProof/>
                    <w:webHidden/>
                  </w:rPr>
                  <w:fldChar w:fldCharType="end"/>
                </w:r>
              </w:hyperlink>
            </w:p>
            <w:p w14:paraId="392BCA04" w14:textId="643BFCFD"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77" w:history="1">
                <w:r w:rsidRPr="00583570">
                  <w:rPr>
                    <w:rStyle w:val="Hyperlink"/>
                    <w:noProof/>
                  </w:rPr>
                  <w:t>Personal Protective Equipment (PPE)</w:t>
                </w:r>
                <w:r>
                  <w:rPr>
                    <w:noProof/>
                    <w:webHidden/>
                  </w:rPr>
                  <w:tab/>
                </w:r>
                <w:r>
                  <w:rPr>
                    <w:noProof/>
                    <w:webHidden/>
                  </w:rPr>
                  <w:fldChar w:fldCharType="begin"/>
                </w:r>
                <w:r>
                  <w:rPr>
                    <w:noProof/>
                    <w:webHidden/>
                  </w:rPr>
                  <w:instrText xml:space="preserve"> PAGEREF _Toc184383777 \h </w:instrText>
                </w:r>
                <w:r>
                  <w:rPr>
                    <w:noProof/>
                    <w:webHidden/>
                  </w:rPr>
                </w:r>
                <w:r>
                  <w:rPr>
                    <w:noProof/>
                    <w:webHidden/>
                  </w:rPr>
                  <w:fldChar w:fldCharType="separate"/>
                </w:r>
                <w:r w:rsidR="00B83B0A">
                  <w:rPr>
                    <w:noProof/>
                    <w:webHidden/>
                  </w:rPr>
                  <w:t>5</w:t>
                </w:r>
                <w:r>
                  <w:rPr>
                    <w:noProof/>
                    <w:webHidden/>
                  </w:rPr>
                  <w:fldChar w:fldCharType="end"/>
                </w:r>
              </w:hyperlink>
            </w:p>
            <w:p w14:paraId="5FF1C40F" w14:textId="0857ABE8"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78" w:history="1">
                <w:r w:rsidRPr="00583570">
                  <w:rPr>
                    <w:rStyle w:val="Hyperlink"/>
                    <w:noProof/>
                  </w:rPr>
                  <w:t>Towing Equipment</w:t>
                </w:r>
                <w:r>
                  <w:rPr>
                    <w:noProof/>
                    <w:webHidden/>
                  </w:rPr>
                  <w:tab/>
                </w:r>
                <w:r>
                  <w:rPr>
                    <w:noProof/>
                    <w:webHidden/>
                  </w:rPr>
                  <w:fldChar w:fldCharType="begin"/>
                </w:r>
                <w:r>
                  <w:rPr>
                    <w:noProof/>
                    <w:webHidden/>
                  </w:rPr>
                  <w:instrText xml:space="preserve"> PAGEREF _Toc184383778 \h </w:instrText>
                </w:r>
                <w:r>
                  <w:rPr>
                    <w:noProof/>
                    <w:webHidden/>
                  </w:rPr>
                </w:r>
                <w:r>
                  <w:rPr>
                    <w:noProof/>
                    <w:webHidden/>
                  </w:rPr>
                  <w:fldChar w:fldCharType="separate"/>
                </w:r>
                <w:r w:rsidR="00B83B0A">
                  <w:rPr>
                    <w:noProof/>
                    <w:webHidden/>
                  </w:rPr>
                  <w:t>5</w:t>
                </w:r>
                <w:r>
                  <w:rPr>
                    <w:noProof/>
                    <w:webHidden/>
                  </w:rPr>
                  <w:fldChar w:fldCharType="end"/>
                </w:r>
              </w:hyperlink>
            </w:p>
            <w:p w14:paraId="58FB4DA9" w14:textId="601579F1"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79" w:history="1">
                <w:r w:rsidRPr="00583570">
                  <w:rPr>
                    <w:rStyle w:val="Hyperlink"/>
                    <w:noProof/>
                  </w:rPr>
                  <w:t>Special Category Movements</w:t>
                </w:r>
                <w:r>
                  <w:rPr>
                    <w:noProof/>
                    <w:webHidden/>
                  </w:rPr>
                  <w:tab/>
                </w:r>
                <w:r>
                  <w:rPr>
                    <w:noProof/>
                    <w:webHidden/>
                  </w:rPr>
                  <w:fldChar w:fldCharType="begin"/>
                </w:r>
                <w:r>
                  <w:rPr>
                    <w:noProof/>
                    <w:webHidden/>
                  </w:rPr>
                  <w:instrText xml:space="preserve"> PAGEREF _Toc184383779 \h </w:instrText>
                </w:r>
                <w:r>
                  <w:rPr>
                    <w:noProof/>
                    <w:webHidden/>
                  </w:rPr>
                </w:r>
                <w:r>
                  <w:rPr>
                    <w:noProof/>
                    <w:webHidden/>
                  </w:rPr>
                  <w:fldChar w:fldCharType="separate"/>
                </w:r>
                <w:r w:rsidR="00B83B0A">
                  <w:rPr>
                    <w:noProof/>
                    <w:webHidden/>
                  </w:rPr>
                  <w:t>5</w:t>
                </w:r>
                <w:r>
                  <w:rPr>
                    <w:noProof/>
                    <w:webHidden/>
                  </w:rPr>
                  <w:fldChar w:fldCharType="end"/>
                </w:r>
              </w:hyperlink>
            </w:p>
            <w:p w14:paraId="3BDF40E9" w14:textId="57161814" w:rsidR="0056285B" w:rsidRDefault="0056285B">
              <w:pPr>
                <w:pStyle w:val="TOC1"/>
                <w:tabs>
                  <w:tab w:val="right" w:leader="dot" w:pos="9016"/>
                </w:tabs>
                <w:rPr>
                  <w:rFonts w:eastAsiaTheme="minorEastAsia"/>
                  <w:noProof/>
                  <w:kern w:val="2"/>
                  <w:sz w:val="24"/>
                  <w:szCs w:val="24"/>
                  <w:lang w:eastAsia="en-GB"/>
                  <w14:ligatures w14:val="standardContextual"/>
                </w:rPr>
              </w:pPr>
              <w:hyperlink w:anchor="_Toc184383780" w:history="1">
                <w:r w:rsidRPr="00583570">
                  <w:rPr>
                    <w:rStyle w:val="Hyperlink"/>
                    <w:noProof/>
                  </w:rPr>
                  <w:t>PART 2 – PREPARING FOR TOWAGE OPERATIONS</w:t>
                </w:r>
                <w:r>
                  <w:rPr>
                    <w:noProof/>
                    <w:webHidden/>
                  </w:rPr>
                  <w:tab/>
                </w:r>
                <w:r>
                  <w:rPr>
                    <w:noProof/>
                    <w:webHidden/>
                  </w:rPr>
                  <w:fldChar w:fldCharType="begin"/>
                </w:r>
                <w:r>
                  <w:rPr>
                    <w:noProof/>
                    <w:webHidden/>
                  </w:rPr>
                  <w:instrText xml:space="preserve"> PAGEREF _Toc184383780 \h </w:instrText>
                </w:r>
                <w:r>
                  <w:rPr>
                    <w:noProof/>
                    <w:webHidden/>
                  </w:rPr>
                </w:r>
                <w:r>
                  <w:rPr>
                    <w:noProof/>
                    <w:webHidden/>
                  </w:rPr>
                  <w:fldChar w:fldCharType="separate"/>
                </w:r>
                <w:r w:rsidR="00B83B0A">
                  <w:rPr>
                    <w:noProof/>
                    <w:webHidden/>
                  </w:rPr>
                  <w:t>7</w:t>
                </w:r>
                <w:r>
                  <w:rPr>
                    <w:noProof/>
                    <w:webHidden/>
                  </w:rPr>
                  <w:fldChar w:fldCharType="end"/>
                </w:r>
              </w:hyperlink>
            </w:p>
            <w:p w14:paraId="7EC9EF6D" w14:textId="651BE7D2"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81" w:history="1">
                <w:r w:rsidRPr="00583570">
                  <w:rPr>
                    <w:rStyle w:val="Hyperlink"/>
                    <w:noProof/>
                  </w:rPr>
                  <w:t>Planning and Co-ordination</w:t>
                </w:r>
                <w:r>
                  <w:rPr>
                    <w:noProof/>
                    <w:webHidden/>
                  </w:rPr>
                  <w:tab/>
                </w:r>
                <w:r>
                  <w:rPr>
                    <w:noProof/>
                    <w:webHidden/>
                  </w:rPr>
                  <w:fldChar w:fldCharType="begin"/>
                </w:r>
                <w:r>
                  <w:rPr>
                    <w:noProof/>
                    <w:webHidden/>
                  </w:rPr>
                  <w:instrText xml:space="preserve"> PAGEREF _Toc184383781 \h </w:instrText>
                </w:r>
                <w:r>
                  <w:rPr>
                    <w:noProof/>
                    <w:webHidden/>
                  </w:rPr>
                </w:r>
                <w:r>
                  <w:rPr>
                    <w:noProof/>
                    <w:webHidden/>
                  </w:rPr>
                  <w:fldChar w:fldCharType="separate"/>
                </w:r>
                <w:r w:rsidR="00B83B0A">
                  <w:rPr>
                    <w:noProof/>
                    <w:webHidden/>
                  </w:rPr>
                  <w:t>7</w:t>
                </w:r>
                <w:r>
                  <w:rPr>
                    <w:noProof/>
                    <w:webHidden/>
                  </w:rPr>
                  <w:fldChar w:fldCharType="end"/>
                </w:r>
              </w:hyperlink>
            </w:p>
            <w:p w14:paraId="23F31F10" w14:textId="64F01F78"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82" w:history="1">
                <w:r w:rsidRPr="00583570">
                  <w:rPr>
                    <w:rStyle w:val="Hyperlink"/>
                    <w:noProof/>
                  </w:rPr>
                  <w:t>Pilot / Vessel Master Exchange</w:t>
                </w:r>
                <w:r>
                  <w:rPr>
                    <w:noProof/>
                    <w:webHidden/>
                  </w:rPr>
                  <w:tab/>
                </w:r>
                <w:r>
                  <w:rPr>
                    <w:noProof/>
                    <w:webHidden/>
                  </w:rPr>
                  <w:fldChar w:fldCharType="begin"/>
                </w:r>
                <w:r>
                  <w:rPr>
                    <w:noProof/>
                    <w:webHidden/>
                  </w:rPr>
                  <w:instrText xml:space="preserve"> PAGEREF _Toc184383782 \h </w:instrText>
                </w:r>
                <w:r>
                  <w:rPr>
                    <w:noProof/>
                    <w:webHidden/>
                  </w:rPr>
                </w:r>
                <w:r>
                  <w:rPr>
                    <w:noProof/>
                    <w:webHidden/>
                  </w:rPr>
                  <w:fldChar w:fldCharType="separate"/>
                </w:r>
                <w:r w:rsidR="00B83B0A">
                  <w:rPr>
                    <w:noProof/>
                    <w:webHidden/>
                  </w:rPr>
                  <w:t>7</w:t>
                </w:r>
                <w:r>
                  <w:rPr>
                    <w:noProof/>
                    <w:webHidden/>
                  </w:rPr>
                  <w:fldChar w:fldCharType="end"/>
                </w:r>
              </w:hyperlink>
            </w:p>
            <w:p w14:paraId="40FB6308" w14:textId="318829EE" w:rsidR="0056285B" w:rsidRDefault="0056285B">
              <w:pPr>
                <w:pStyle w:val="TOC3"/>
                <w:tabs>
                  <w:tab w:val="right" w:leader="dot" w:pos="9016"/>
                </w:tabs>
                <w:rPr>
                  <w:rFonts w:eastAsiaTheme="minorEastAsia"/>
                  <w:noProof/>
                  <w:kern w:val="2"/>
                  <w:sz w:val="24"/>
                  <w:szCs w:val="24"/>
                  <w:lang w:eastAsia="en-GB"/>
                  <w14:ligatures w14:val="standardContextual"/>
                </w:rPr>
              </w:pPr>
              <w:hyperlink w:anchor="_Toc184383783" w:history="1">
                <w:r w:rsidRPr="00583570">
                  <w:rPr>
                    <w:rStyle w:val="Hyperlink"/>
                    <w:noProof/>
                  </w:rPr>
                  <w:t>The Pilot should advise the Master</w:t>
                </w:r>
                <w:r>
                  <w:rPr>
                    <w:noProof/>
                    <w:webHidden/>
                  </w:rPr>
                  <w:tab/>
                </w:r>
                <w:r>
                  <w:rPr>
                    <w:noProof/>
                    <w:webHidden/>
                  </w:rPr>
                  <w:fldChar w:fldCharType="begin"/>
                </w:r>
                <w:r>
                  <w:rPr>
                    <w:noProof/>
                    <w:webHidden/>
                  </w:rPr>
                  <w:instrText xml:space="preserve"> PAGEREF _Toc184383783 \h </w:instrText>
                </w:r>
                <w:r>
                  <w:rPr>
                    <w:noProof/>
                    <w:webHidden/>
                  </w:rPr>
                </w:r>
                <w:r>
                  <w:rPr>
                    <w:noProof/>
                    <w:webHidden/>
                  </w:rPr>
                  <w:fldChar w:fldCharType="separate"/>
                </w:r>
                <w:r w:rsidR="00B83B0A">
                  <w:rPr>
                    <w:noProof/>
                    <w:webHidden/>
                  </w:rPr>
                  <w:t>7</w:t>
                </w:r>
                <w:r>
                  <w:rPr>
                    <w:noProof/>
                    <w:webHidden/>
                  </w:rPr>
                  <w:fldChar w:fldCharType="end"/>
                </w:r>
              </w:hyperlink>
            </w:p>
            <w:p w14:paraId="071308EB" w14:textId="2C5030C1"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84" w:history="1">
                <w:r w:rsidRPr="00583570">
                  <w:rPr>
                    <w:rStyle w:val="Hyperlink"/>
                    <w:noProof/>
                  </w:rPr>
                  <w:t>Pilot / Tug Master Exchange</w:t>
                </w:r>
                <w:r>
                  <w:rPr>
                    <w:noProof/>
                    <w:webHidden/>
                  </w:rPr>
                  <w:tab/>
                </w:r>
                <w:r>
                  <w:rPr>
                    <w:noProof/>
                    <w:webHidden/>
                  </w:rPr>
                  <w:fldChar w:fldCharType="begin"/>
                </w:r>
                <w:r>
                  <w:rPr>
                    <w:noProof/>
                    <w:webHidden/>
                  </w:rPr>
                  <w:instrText xml:space="preserve"> PAGEREF _Toc184383784 \h </w:instrText>
                </w:r>
                <w:r>
                  <w:rPr>
                    <w:noProof/>
                    <w:webHidden/>
                  </w:rPr>
                </w:r>
                <w:r>
                  <w:rPr>
                    <w:noProof/>
                    <w:webHidden/>
                  </w:rPr>
                  <w:fldChar w:fldCharType="separate"/>
                </w:r>
                <w:r w:rsidR="00B83B0A">
                  <w:rPr>
                    <w:noProof/>
                    <w:webHidden/>
                  </w:rPr>
                  <w:t>7</w:t>
                </w:r>
                <w:r>
                  <w:rPr>
                    <w:noProof/>
                    <w:webHidden/>
                  </w:rPr>
                  <w:fldChar w:fldCharType="end"/>
                </w:r>
              </w:hyperlink>
            </w:p>
            <w:p w14:paraId="0049DF24" w14:textId="7AB6E6AC"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85" w:history="1">
                <w:r w:rsidRPr="00583570">
                  <w:rPr>
                    <w:rStyle w:val="Hyperlink"/>
                    <w:noProof/>
                  </w:rPr>
                  <w:t>Pilot / Boatmen &amp; Linesmen Exchange</w:t>
                </w:r>
                <w:r>
                  <w:rPr>
                    <w:noProof/>
                    <w:webHidden/>
                  </w:rPr>
                  <w:tab/>
                </w:r>
                <w:r>
                  <w:rPr>
                    <w:noProof/>
                    <w:webHidden/>
                  </w:rPr>
                  <w:fldChar w:fldCharType="begin"/>
                </w:r>
                <w:r>
                  <w:rPr>
                    <w:noProof/>
                    <w:webHidden/>
                  </w:rPr>
                  <w:instrText xml:space="preserve"> PAGEREF _Toc184383785 \h </w:instrText>
                </w:r>
                <w:r>
                  <w:rPr>
                    <w:noProof/>
                    <w:webHidden/>
                  </w:rPr>
                </w:r>
                <w:r>
                  <w:rPr>
                    <w:noProof/>
                    <w:webHidden/>
                  </w:rPr>
                  <w:fldChar w:fldCharType="separate"/>
                </w:r>
                <w:r w:rsidR="00B83B0A">
                  <w:rPr>
                    <w:noProof/>
                    <w:webHidden/>
                  </w:rPr>
                  <w:t>8</w:t>
                </w:r>
                <w:r>
                  <w:rPr>
                    <w:noProof/>
                    <w:webHidden/>
                  </w:rPr>
                  <w:fldChar w:fldCharType="end"/>
                </w:r>
              </w:hyperlink>
            </w:p>
            <w:p w14:paraId="2D020B4C" w14:textId="33C7C42B"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86" w:history="1">
                <w:r w:rsidRPr="00583570">
                  <w:rPr>
                    <w:rStyle w:val="Hyperlink"/>
                    <w:noProof/>
                  </w:rPr>
                  <w:t>Preparations onboard the ship/barge/deadship</w:t>
                </w:r>
                <w:r>
                  <w:rPr>
                    <w:noProof/>
                    <w:webHidden/>
                  </w:rPr>
                  <w:tab/>
                </w:r>
                <w:r>
                  <w:rPr>
                    <w:noProof/>
                    <w:webHidden/>
                  </w:rPr>
                  <w:fldChar w:fldCharType="begin"/>
                </w:r>
                <w:r>
                  <w:rPr>
                    <w:noProof/>
                    <w:webHidden/>
                  </w:rPr>
                  <w:instrText xml:space="preserve"> PAGEREF _Toc184383786 \h </w:instrText>
                </w:r>
                <w:r>
                  <w:rPr>
                    <w:noProof/>
                    <w:webHidden/>
                  </w:rPr>
                </w:r>
                <w:r>
                  <w:rPr>
                    <w:noProof/>
                    <w:webHidden/>
                  </w:rPr>
                  <w:fldChar w:fldCharType="separate"/>
                </w:r>
                <w:r w:rsidR="00B83B0A">
                  <w:rPr>
                    <w:noProof/>
                    <w:webHidden/>
                  </w:rPr>
                  <w:t>8</w:t>
                </w:r>
                <w:r>
                  <w:rPr>
                    <w:noProof/>
                    <w:webHidden/>
                  </w:rPr>
                  <w:fldChar w:fldCharType="end"/>
                </w:r>
              </w:hyperlink>
            </w:p>
            <w:p w14:paraId="42782453" w14:textId="2EF7B638"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87" w:history="1">
                <w:r w:rsidRPr="00583570">
                  <w:rPr>
                    <w:rStyle w:val="Hyperlink"/>
                    <w:noProof/>
                  </w:rPr>
                  <w:t>Preparations onboard the Tug</w:t>
                </w:r>
                <w:r>
                  <w:rPr>
                    <w:noProof/>
                    <w:webHidden/>
                  </w:rPr>
                  <w:tab/>
                </w:r>
                <w:r>
                  <w:rPr>
                    <w:noProof/>
                    <w:webHidden/>
                  </w:rPr>
                  <w:fldChar w:fldCharType="begin"/>
                </w:r>
                <w:r>
                  <w:rPr>
                    <w:noProof/>
                    <w:webHidden/>
                  </w:rPr>
                  <w:instrText xml:space="preserve"> PAGEREF _Toc184383787 \h </w:instrText>
                </w:r>
                <w:r>
                  <w:rPr>
                    <w:noProof/>
                    <w:webHidden/>
                  </w:rPr>
                </w:r>
                <w:r>
                  <w:rPr>
                    <w:noProof/>
                    <w:webHidden/>
                  </w:rPr>
                  <w:fldChar w:fldCharType="separate"/>
                </w:r>
                <w:r w:rsidR="00B83B0A">
                  <w:rPr>
                    <w:noProof/>
                    <w:webHidden/>
                  </w:rPr>
                  <w:t>8</w:t>
                </w:r>
                <w:r>
                  <w:rPr>
                    <w:noProof/>
                    <w:webHidden/>
                  </w:rPr>
                  <w:fldChar w:fldCharType="end"/>
                </w:r>
              </w:hyperlink>
            </w:p>
            <w:p w14:paraId="1616517B" w14:textId="246B2DCB"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88" w:history="1">
                <w:r w:rsidRPr="00583570">
                  <w:rPr>
                    <w:rStyle w:val="Hyperlink"/>
                    <w:noProof/>
                  </w:rPr>
                  <w:t>Watertight Integrity</w:t>
                </w:r>
                <w:r>
                  <w:rPr>
                    <w:noProof/>
                    <w:webHidden/>
                  </w:rPr>
                  <w:tab/>
                </w:r>
                <w:r>
                  <w:rPr>
                    <w:noProof/>
                    <w:webHidden/>
                  </w:rPr>
                  <w:fldChar w:fldCharType="begin"/>
                </w:r>
                <w:r>
                  <w:rPr>
                    <w:noProof/>
                    <w:webHidden/>
                  </w:rPr>
                  <w:instrText xml:space="preserve"> PAGEREF _Toc184383788 \h </w:instrText>
                </w:r>
                <w:r>
                  <w:rPr>
                    <w:noProof/>
                    <w:webHidden/>
                  </w:rPr>
                </w:r>
                <w:r>
                  <w:rPr>
                    <w:noProof/>
                    <w:webHidden/>
                  </w:rPr>
                  <w:fldChar w:fldCharType="separate"/>
                </w:r>
                <w:r w:rsidR="00B83B0A">
                  <w:rPr>
                    <w:noProof/>
                    <w:webHidden/>
                  </w:rPr>
                  <w:t>8</w:t>
                </w:r>
                <w:r>
                  <w:rPr>
                    <w:noProof/>
                    <w:webHidden/>
                  </w:rPr>
                  <w:fldChar w:fldCharType="end"/>
                </w:r>
              </w:hyperlink>
            </w:p>
            <w:p w14:paraId="7140A08A" w14:textId="2CC1687B" w:rsidR="0056285B" w:rsidRDefault="0056285B">
              <w:pPr>
                <w:pStyle w:val="TOC1"/>
                <w:tabs>
                  <w:tab w:val="right" w:leader="dot" w:pos="9016"/>
                </w:tabs>
                <w:rPr>
                  <w:rFonts w:eastAsiaTheme="minorEastAsia"/>
                  <w:noProof/>
                  <w:kern w:val="2"/>
                  <w:sz w:val="24"/>
                  <w:szCs w:val="24"/>
                  <w:lang w:eastAsia="en-GB"/>
                  <w14:ligatures w14:val="standardContextual"/>
                </w:rPr>
              </w:pPr>
              <w:hyperlink w:anchor="_Toc184383789" w:history="1">
                <w:r w:rsidRPr="00583570">
                  <w:rPr>
                    <w:rStyle w:val="Hyperlink"/>
                    <w:noProof/>
                  </w:rPr>
                  <w:t>PART 3 – COMMUNICATIONS</w:t>
                </w:r>
                <w:r>
                  <w:rPr>
                    <w:noProof/>
                    <w:webHidden/>
                  </w:rPr>
                  <w:tab/>
                </w:r>
                <w:r>
                  <w:rPr>
                    <w:noProof/>
                    <w:webHidden/>
                  </w:rPr>
                  <w:fldChar w:fldCharType="begin"/>
                </w:r>
                <w:r>
                  <w:rPr>
                    <w:noProof/>
                    <w:webHidden/>
                  </w:rPr>
                  <w:instrText xml:space="preserve"> PAGEREF _Toc184383789 \h </w:instrText>
                </w:r>
                <w:r>
                  <w:rPr>
                    <w:noProof/>
                    <w:webHidden/>
                  </w:rPr>
                </w:r>
                <w:r>
                  <w:rPr>
                    <w:noProof/>
                    <w:webHidden/>
                  </w:rPr>
                  <w:fldChar w:fldCharType="separate"/>
                </w:r>
                <w:r w:rsidR="00B83B0A">
                  <w:rPr>
                    <w:noProof/>
                    <w:webHidden/>
                  </w:rPr>
                  <w:t>9</w:t>
                </w:r>
                <w:r>
                  <w:rPr>
                    <w:noProof/>
                    <w:webHidden/>
                  </w:rPr>
                  <w:fldChar w:fldCharType="end"/>
                </w:r>
              </w:hyperlink>
            </w:p>
            <w:p w14:paraId="575BCB90" w14:textId="206BEF5F"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90" w:history="1">
                <w:r w:rsidRPr="00583570">
                  <w:rPr>
                    <w:rStyle w:val="Hyperlink"/>
                    <w:noProof/>
                  </w:rPr>
                  <w:t>Communications</w:t>
                </w:r>
                <w:r>
                  <w:rPr>
                    <w:noProof/>
                    <w:webHidden/>
                  </w:rPr>
                  <w:tab/>
                </w:r>
                <w:r>
                  <w:rPr>
                    <w:noProof/>
                    <w:webHidden/>
                  </w:rPr>
                  <w:fldChar w:fldCharType="begin"/>
                </w:r>
                <w:r>
                  <w:rPr>
                    <w:noProof/>
                    <w:webHidden/>
                  </w:rPr>
                  <w:instrText xml:space="preserve"> PAGEREF _Toc184383790 \h </w:instrText>
                </w:r>
                <w:r>
                  <w:rPr>
                    <w:noProof/>
                    <w:webHidden/>
                  </w:rPr>
                </w:r>
                <w:r>
                  <w:rPr>
                    <w:noProof/>
                    <w:webHidden/>
                  </w:rPr>
                  <w:fldChar w:fldCharType="separate"/>
                </w:r>
                <w:r w:rsidR="00B83B0A">
                  <w:rPr>
                    <w:noProof/>
                    <w:webHidden/>
                  </w:rPr>
                  <w:t>9</w:t>
                </w:r>
                <w:r>
                  <w:rPr>
                    <w:noProof/>
                    <w:webHidden/>
                  </w:rPr>
                  <w:fldChar w:fldCharType="end"/>
                </w:r>
              </w:hyperlink>
            </w:p>
            <w:p w14:paraId="779D2FD9" w14:textId="69BB292A"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91" w:history="1">
                <w:r w:rsidRPr="00583570">
                  <w:rPr>
                    <w:rStyle w:val="Hyperlink"/>
                    <w:noProof/>
                  </w:rPr>
                  <w:t>Loss of Communications</w:t>
                </w:r>
                <w:r>
                  <w:rPr>
                    <w:noProof/>
                    <w:webHidden/>
                  </w:rPr>
                  <w:tab/>
                </w:r>
                <w:r>
                  <w:rPr>
                    <w:noProof/>
                    <w:webHidden/>
                  </w:rPr>
                  <w:fldChar w:fldCharType="begin"/>
                </w:r>
                <w:r>
                  <w:rPr>
                    <w:noProof/>
                    <w:webHidden/>
                  </w:rPr>
                  <w:instrText xml:space="preserve"> PAGEREF _Toc184383791 \h </w:instrText>
                </w:r>
                <w:r>
                  <w:rPr>
                    <w:noProof/>
                    <w:webHidden/>
                  </w:rPr>
                </w:r>
                <w:r>
                  <w:rPr>
                    <w:noProof/>
                    <w:webHidden/>
                  </w:rPr>
                  <w:fldChar w:fldCharType="separate"/>
                </w:r>
                <w:r w:rsidR="00B83B0A">
                  <w:rPr>
                    <w:noProof/>
                    <w:webHidden/>
                  </w:rPr>
                  <w:t>9</w:t>
                </w:r>
                <w:r>
                  <w:rPr>
                    <w:noProof/>
                    <w:webHidden/>
                  </w:rPr>
                  <w:fldChar w:fldCharType="end"/>
                </w:r>
              </w:hyperlink>
            </w:p>
            <w:p w14:paraId="64417E2F" w14:textId="149DC603"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92" w:history="1">
                <w:r w:rsidRPr="00583570">
                  <w:rPr>
                    <w:rStyle w:val="Hyperlink"/>
                    <w:noProof/>
                  </w:rPr>
                  <w:t>Master or Pilot instructions to the Tug</w:t>
                </w:r>
                <w:r>
                  <w:rPr>
                    <w:noProof/>
                    <w:webHidden/>
                  </w:rPr>
                  <w:tab/>
                </w:r>
                <w:r>
                  <w:rPr>
                    <w:noProof/>
                    <w:webHidden/>
                  </w:rPr>
                  <w:fldChar w:fldCharType="begin"/>
                </w:r>
                <w:r>
                  <w:rPr>
                    <w:noProof/>
                    <w:webHidden/>
                  </w:rPr>
                  <w:instrText xml:space="preserve"> PAGEREF _Toc184383792 \h </w:instrText>
                </w:r>
                <w:r>
                  <w:rPr>
                    <w:noProof/>
                    <w:webHidden/>
                  </w:rPr>
                </w:r>
                <w:r>
                  <w:rPr>
                    <w:noProof/>
                    <w:webHidden/>
                  </w:rPr>
                  <w:fldChar w:fldCharType="separate"/>
                </w:r>
                <w:r w:rsidR="00B83B0A">
                  <w:rPr>
                    <w:noProof/>
                    <w:webHidden/>
                  </w:rPr>
                  <w:t>11</w:t>
                </w:r>
                <w:r>
                  <w:rPr>
                    <w:noProof/>
                    <w:webHidden/>
                  </w:rPr>
                  <w:fldChar w:fldCharType="end"/>
                </w:r>
              </w:hyperlink>
            </w:p>
            <w:p w14:paraId="3F92AFB6" w14:textId="46935C3F" w:rsidR="0056285B" w:rsidRDefault="0056285B">
              <w:pPr>
                <w:pStyle w:val="TOC1"/>
                <w:tabs>
                  <w:tab w:val="right" w:leader="dot" w:pos="9016"/>
                </w:tabs>
                <w:rPr>
                  <w:rFonts w:eastAsiaTheme="minorEastAsia"/>
                  <w:noProof/>
                  <w:kern w:val="2"/>
                  <w:sz w:val="24"/>
                  <w:szCs w:val="24"/>
                  <w:lang w:eastAsia="en-GB"/>
                  <w14:ligatures w14:val="standardContextual"/>
                </w:rPr>
              </w:pPr>
              <w:hyperlink w:anchor="_Toc184383793" w:history="1">
                <w:r w:rsidRPr="00583570">
                  <w:rPr>
                    <w:rStyle w:val="Hyperlink"/>
                    <w:noProof/>
                  </w:rPr>
                  <w:t>PART 4 – TOWAGE OPERATIONS</w:t>
                </w:r>
                <w:r>
                  <w:rPr>
                    <w:noProof/>
                    <w:webHidden/>
                  </w:rPr>
                  <w:tab/>
                </w:r>
                <w:r>
                  <w:rPr>
                    <w:noProof/>
                    <w:webHidden/>
                  </w:rPr>
                  <w:fldChar w:fldCharType="begin"/>
                </w:r>
                <w:r>
                  <w:rPr>
                    <w:noProof/>
                    <w:webHidden/>
                  </w:rPr>
                  <w:instrText xml:space="preserve"> PAGEREF _Toc184383793 \h </w:instrText>
                </w:r>
                <w:r>
                  <w:rPr>
                    <w:noProof/>
                    <w:webHidden/>
                  </w:rPr>
                </w:r>
                <w:r>
                  <w:rPr>
                    <w:noProof/>
                    <w:webHidden/>
                  </w:rPr>
                  <w:fldChar w:fldCharType="separate"/>
                </w:r>
                <w:r w:rsidR="00B83B0A">
                  <w:rPr>
                    <w:noProof/>
                    <w:webHidden/>
                  </w:rPr>
                  <w:t>13</w:t>
                </w:r>
                <w:r>
                  <w:rPr>
                    <w:noProof/>
                    <w:webHidden/>
                  </w:rPr>
                  <w:fldChar w:fldCharType="end"/>
                </w:r>
              </w:hyperlink>
            </w:p>
            <w:p w14:paraId="796B9C66" w14:textId="191F17C8"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94" w:history="1">
                <w:r w:rsidRPr="00583570">
                  <w:rPr>
                    <w:rStyle w:val="Hyperlink"/>
                    <w:noProof/>
                  </w:rPr>
                  <w:t>Introduction</w:t>
                </w:r>
                <w:r>
                  <w:rPr>
                    <w:noProof/>
                    <w:webHidden/>
                  </w:rPr>
                  <w:tab/>
                </w:r>
                <w:r>
                  <w:rPr>
                    <w:noProof/>
                    <w:webHidden/>
                  </w:rPr>
                  <w:fldChar w:fldCharType="begin"/>
                </w:r>
                <w:r>
                  <w:rPr>
                    <w:noProof/>
                    <w:webHidden/>
                  </w:rPr>
                  <w:instrText xml:space="preserve"> PAGEREF _Toc184383794 \h </w:instrText>
                </w:r>
                <w:r>
                  <w:rPr>
                    <w:noProof/>
                    <w:webHidden/>
                  </w:rPr>
                </w:r>
                <w:r>
                  <w:rPr>
                    <w:noProof/>
                    <w:webHidden/>
                  </w:rPr>
                  <w:fldChar w:fldCharType="separate"/>
                </w:r>
                <w:r w:rsidR="00B83B0A">
                  <w:rPr>
                    <w:noProof/>
                    <w:webHidden/>
                  </w:rPr>
                  <w:t>13</w:t>
                </w:r>
                <w:r>
                  <w:rPr>
                    <w:noProof/>
                    <w:webHidden/>
                  </w:rPr>
                  <w:fldChar w:fldCharType="end"/>
                </w:r>
              </w:hyperlink>
            </w:p>
            <w:p w14:paraId="305BF99B" w14:textId="25F16FDA"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795" w:history="1">
                <w:r w:rsidRPr="00583570">
                  <w:rPr>
                    <w:rStyle w:val="Hyperlink"/>
                    <w:noProof/>
                  </w:rPr>
                  <w:t>Types of Operation</w:t>
                </w:r>
                <w:r>
                  <w:rPr>
                    <w:noProof/>
                    <w:webHidden/>
                  </w:rPr>
                  <w:tab/>
                </w:r>
                <w:r>
                  <w:rPr>
                    <w:noProof/>
                    <w:webHidden/>
                  </w:rPr>
                  <w:fldChar w:fldCharType="begin"/>
                </w:r>
                <w:r>
                  <w:rPr>
                    <w:noProof/>
                    <w:webHidden/>
                  </w:rPr>
                  <w:instrText xml:space="preserve"> PAGEREF _Toc184383795 \h </w:instrText>
                </w:r>
                <w:r>
                  <w:rPr>
                    <w:noProof/>
                    <w:webHidden/>
                  </w:rPr>
                </w:r>
                <w:r>
                  <w:rPr>
                    <w:noProof/>
                    <w:webHidden/>
                  </w:rPr>
                  <w:fldChar w:fldCharType="separate"/>
                </w:r>
                <w:r w:rsidR="00B83B0A">
                  <w:rPr>
                    <w:noProof/>
                    <w:webHidden/>
                  </w:rPr>
                  <w:t>13</w:t>
                </w:r>
                <w:r>
                  <w:rPr>
                    <w:noProof/>
                    <w:webHidden/>
                  </w:rPr>
                  <w:fldChar w:fldCharType="end"/>
                </w:r>
              </w:hyperlink>
            </w:p>
            <w:p w14:paraId="53836F39" w14:textId="15127761" w:rsidR="0056285B" w:rsidRDefault="0056285B">
              <w:pPr>
                <w:pStyle w:val="TOC3"/>
                <w:tabs>
                  <w:tab w:val="right" w:leader="dot" w:pos="9016"/>
                </w:tabs>
                <w:rPr>
                  <w:rFonts w:eastAsiaTheme="minorEastAsia"/>
                  <w:noProof/>
                  <w:kern w:val="2"/>
                  <w:sz w:val="24"/>
                  <w:szCs w:val="24"/>
                  <w:lang w:eastAsia="en-GB"/>
                  <w14:ligatures w14:val="standardContextual"/>
                </w:rPr>
              </w:pPr>
              <w:hyperlink w:anchor="_Toc184383796" w:history="1">
                <w:r w:rsidRPr="00583570">
                  <w:rPr>
                    <w:rStyle w:val="Hyperlink"/>
                    <w:noProof/>
                  </w:rPr>
                  <w:t>Standby on Berth</w:t>
                </w:r>
                <w:r>
                  <w:rPr>
                    <w:noProof/>
                    <w:webHidden/>
                  </w:rPr>
                  <w:tab/>
                </w:r>
                <w:r>
                  <w:rPr>
                    <w:noProof/>
                    <w:webHidden/>
                  </w:rPr>
                  <w:fldChar w:fldCharType="begin"/>
                </w:r>
                <w:r>
                  <w:rPr>
                    <w:noProof/>
                    <w:webHidden/>
                  </w:rPr>
                  <w:instrText xml:space="preserve"> PAGEREF _Toc184383796 \h </w:instrText>
                </w:r>
                <w:r>
                  <w:rPr>
                    <w:noProof/>
                    <w:webHidden/>
                  </w:rPr>
                </w:r>
                <w:r>
                  <w:rPr>
                    <w:noProof/>
                    <w:webHidden/>
                  </w:rPr>
                  <w:fldChar w:fldCharType="separate"/>
                </w:r>
                <w:r w:rsidR="00B83B0A">
                  <w:rPr>
                    <w:noProof/>
                    <w:webHidden/>
                  </w:rPr>
                  <w:t>13</w:t>
                </w:r>
                <w:r>
                  <w:rPr>
                    <w:noProof/>
                    <w:webHidden/>
                  </w:rPr>
                  <w:fldChar w:fldCharType="end"/>
                </w:r>
              </w:hyperlink>
            </w:p>
            <w:p w14:paraId="744EB538" w14:textId="7515FBBC" w:rsidR="0056285B" w:rsidRDefault="0056285B">
              <w:pPr>
                <w:pStyle w:val="TOC3"/>
                <w:tabs>
                  <w:tab w:val="right" w:leader="dot" w:pos="9016"/>
                </w:tabs>
                <w:rPr>
                  <w:rFonts w:eastAsiaTheme="minorEastAsia"/>
                  <w:noProof/>
                  <w:kern w:val="2"/>
                  <w:sz w:val="24"/>
                  <w:szCs w:val="24"/>
                  <w:lang w:eastAsia="en-GB"/>
                  <w14:ligatures w14:val="standardContextual"/>
                </w:rPr>
              </w:pPr>
              <w:hyperlink w:anchor="_Toc184383797" w:history="1">
                <w:r w:rsidRPr="00583570">
                  <w:rPr>
                    <w:rStyle w:val="Hyperlink"/>
                    <w:noProof/>
                  </w:rPr>
                  <w:t>Standby in Attendance</w:t>
                </w:r>
                <w:r>
                  <w:rPr>
                    <w:noProof/>
                    <w:webHidden/>
                  </w:rPr>
                  <w:tab/>
                </w:r>
                <w:r>
                  <w:rPr>
                    <w:noProof/>
                    <w:webHidden/>
                  </w:rPr>
                  <w:fldChar w:fldCharType="begin"/>
                </w:r>
                <w:r>
                  <w:rPr>
                    <w:noProof/>
                    <w:webHidden/>
                  </w:rPr>
                  <w:instrText xml:space="preserve"> PAGEREF _Toc184383797 \h </w:instrText>
                </w:r>
                <w:r>
                  <w:rPr>
                    <w:noProof/>
                    <w:webHidden/>
                  </w:rPr>
                </w:r>
                <w:r>
                  <w:rPr>
                    <w:noProof/>
                    <w:webHidden/>
                  </w:rPr>
                  <w:fldChar w:fldCharType="separate"/>
                </w:r>
                <w:r w:rsidR="00B83B0A">
                  <w:rPr>
                    <w:noProof/>
                    <w:webHidden/>
                  </w:rPr>
                  <w:t>13</w:t>
                </w:r>
                <w:r>
                  <w:rPr>
                    <w:noProof/>
                    <w:webHidden/>
                  </w:rPr>
                  <w:fldChar w:fldCharType="end"/>
                </w:r>
              </w:hyperlink>
            </w:p>
            <w:p w14:paraId="0A8B2B8B" w14:textId="03F751BD" w:rsidR="0056285B" w:rsidRDefault="0056285B">
              <w:pPr>
                <w:pStyle w:val="TOC3"/>
                <w:tabs>
                  <w:tab w:val="right" w:leader="dot" w:pos="9016"/>
                </w:tabs>
                <w:rPr>
                  <w:rFonts w:eastAsiaTheme="minorEastAsia"/>
                  <w:noProof/>
                  <w:kern w:val="2"/>
                  <w:sz w:val="24"/>
                  <w:szCs w:val="24"/>
                  <w:lang w:eastAsia="en-GB"/>
                  <w14:ligatures w14:val="standardContextual"/>
                </w:rPr>
              </w:pPr>
              <w:hyperlink w:anchor="_Toc184383798" w:history="1">
                <w:r w:rsidRPr="00583570">
                  <w:rPr>
                    <w:rStyle w:val="Hyperlink"/>
                    <w:noProof/>
                  </w:rPr>
                  <w:t>On the Line / Made Fast</w:t>
                </w:r>
                <w:r>
                  <w:rPr>
                    <w:noProof/>
                    <w:webHidden/>
                  </w:rPr>
                  <w:tab/>
                </w:r>
                <w:r>
                  <w:rPr>
                    <w:noProof/>
                    <w:webHidden/>
                  </w:rPr>
                  <w:fldChar w:fldCharType="begin"/>
                </w:r>
                <w:r>
                  <w:rPr>
                    <w:noProof/>
                    <w:webHidden/>
                  </w:rPr>
                  <w:instrText xml:space="preserve"> PAGEREF _Toc184383798 \h </w:instrText>
                </w:r>
                <w:r>
                  <w:rPr>
                    <w:noProof/>
                    <w:webHidden/>
                  </w:rPr>
                </w:r>
                <w:r>
                  <w:rPr>
                    <w:noProof/>
                    <w:webHidden/>
                  </w:rPr>
                  <w:fldChar w:fldCharType="separate"/>
                </w:r>
                <w:r w:rsidR="00B83B0A">
                  <w:rPr>
                    <w:noProof/>
                    <w:webHidden/>
                  </w:rPr>
                  <w:t>13</w:t>
                </w:r>
                <w:r>
                  <w:rPr>
                    <w:noProof/>
                    <w:webHidden/>
                  </w:rPr>
                  <w:fldChar w:fldCharType="end"/>
                </w:r>
              </w:hyperlink>
            </w:p>
            <w:p w14:paraId="18123343" w14:textId="30AE1059" w:rsidR="0056285B" w:rsidRDefault="0056285B">
              <w:pPr>
                <w:pStyle w:val="TOC3"/>
                <w:tabs>
                  <w:tab w:val="right" w:leader="dot" w:pos="9016"/>
                </w:tabs>
                <w:rPr>
                  <w:rFonts w:eastAsiaTheme="minorEastAsia"/>
                  <w:noProof/>
                  <w:kern w:val="2"/>
                  <w:sz w:val="24"/>
                  <w:szCs w:val="24"/>
                  <w:lang w:eastAsia="en-GB"/>
                  <w14:ligatures w14:val="standardContextual"/>
                </w:rPr>
              </w:pPr>
              <w:hyperlink w:anchor="_Toc184383799" w:history="1">
                <w:r w:rsidRPr="00583570">
                  <w:rPr>
                    <w:rStyle w:val="Hyperlink"/>
                    <w:noProof/>
                  </w:rPr>
                  <w:t>Push-Pull</w:t>
                </w:r>
                <w:r>
                  <w:rPr>
                    <w:noProof/>
                    <w:webHidden/>
                  </w:rPr>
                  <w:tab/>
                </w:r>
                <w:r>
                  <w:rPr>
                    <w:noProof/>
                    <w:webHidden/>
                  </w:rPr>
                  <w:fldChar w:fldCharType="begin"/>
                </w:r>
                <w:r>
                  <w:rPr>
                    <w:noProof/>
                    <w:webHidden/>
                  </w:rPr>
                  <w:instrText xml:space="preserve"> PAGEREF _Toc184383799 \h </w:instrText>
                </w:r>
                <w:r>
                  <w:rPr>
                    <w:noProof/>
                    <w:webHidden/>
                  </w:rPr>
                </w:r>
                <w:r>
                  <w:rPr>
                    <w:noProof/>
                    <w:webHidden/>
                  </w:rPr>
                  <w:fldChar w:fldCharType="separate"/>
                </w:r>
                <w:r w:rsidR="00B83B0A">
                  <w:rPr>
                    <w:noProof/>
                    <w:webHidden/>
                  </w:rPr>
                  <w:t>13</w:t>
                </w:r>
                <w:r>
                  <w:rPr>
                    <w:noProof/>
                    <w:webHidden/>
                  </w:rPr>
                  <w:fldChar w:fldCharType="end"/>
                </w:r>
              </w:hyperlink>
            </w:p>
            <w:p w14:paraId="0D455AEC" w14:textId="7F965C25" w:rsidR="0056285B" w:rsidRDefault="0056285B">
              <w:pPr>
                <w:pStyle w:val="TOC3"/>
                <w:tabs>
                  <w:tab w:val="right" w:leader="dot" w:pos="9016"/>
                </w:tabs>
                <w:rPr>
                  <w:rFonts w:eastAsiaTheme="minorEastAsia"/>
                  <w:noProof/>
                  <w:kern w:val="2"/>
                  <w:sz w:val="24"/>
                  <w:szCs w:val="24"/>
                  <w:lang w:eastAsia="en-GB"/>
                  <w14:ligatures w14:val="standardContextual"/>
                </w:rPr>
              </w:pPr>
              <w:hyperlink w:anchor="_Toc184383800" w:history="1">
                <w:r w:rsidRPr="00583570">
                  <w:rPr>
                    <w:rStyle w:val="Hyperlink"/>
                    <w:noProof/>
                  </w:rPr>
                  <w:t>Push Only</w:t>
                </w:r>
                <w:r>
                  <w:rPr>
                    <w:noProof/>
                    <w:webHidden/>
                  </w:rPr>
                  <w:tab/>
                </w:r>
                <w:r>
                  <w:rPr>
                    <w:noProof/>
                    <w:webHidden/>
                  </w:rPr>
                  <w:fldChar w:fldCharType="begin"/>
                </w:r>
                <w:r>
                  <w:rPr>
                    <w:noProof/>
                    <w:webHidden/>
                  </w:rPr>
                  <w:instrText xml:space="preserve"> PAGEREF _Toc184383800 \h </w:instrText>
                </w:r>
                <w:r>
                  <w:rPr>
                    <w:noProof/>
                    <w:webHidden/>
                  </w:rPr>
                </w:r>
                <w:r>
                  <w:rPr>
                    <w:noProof/>
                    <w:webHidden/>
                  </w:rPr>
                  <w:fldChar w:fldCharType="separate"/>
                </w:r>
                <w:r w:rsidR="00B83B0A">
                  <w:rPr>
                    <w:noProof/>
                    <w:webHidden/>
                  </w:rPr>
                  <w:t>14</w:t>
                </w:r>
                <w:r>
                  <w:rPr>
                    <w:noProof/>
                    <w:webHidden/>
                  </w:rPr>
                  <w:fldChar w:fldCharType="end"/>
                </w:r>
              </w:hyperlink>
            </w:p>
            <w:p w14:paraId="38BDD172" w14:textId="0680CF9E" w:rsidR="0056285B" w:rsidRDefault="0056285B">
              <w:pPr>
                <w:pStyle w:val="TOC3"/>
                <w:tabs>
                  <w:tab w:val="right" w:leader="dot" w:pos="9016"/>
                </w:tabs>
                <w:rPr>
                  <w:rFonts w:eastAsiaTheme="minorEastAsia"/>
                  <w:noProof/>
                  <w:kern w:val="2"/>
                  <w:sz w:val="24"/>
                  <w:szCs w:val="24"/>
                  <w:lang w:eastAsia="en-GB"/>
                  <w14:ligatures w14:val="standardContextual"/>
                </w:rPr>
              </w:pPr>
              <w:hyperlink w:anchor="_Toc184383801" w:history="1">
                <w:r w:rsidRPr="00583570">
                  <w:rPr>
                    <w:rStyle w:val="Hyperlink"/>
                    <w:noProof/>
                  </w:rPr>
                  <w:t>Dead / Cold Ship / Barge Move</w:t>
                </w:r>
                <w:r>
                  <w:rPr>
                    <w:noProof/>
                    <w:webHidden/>
                  </w:rPr>
                  <w:tab/>
                </w:r>
                <w:r>
                  <w:rPr>
                    <w:noProof/>
                    <w:webHidden/>
                  </w:rPr>
                  <w:fldChar w:fldCharType="begin"/>
                </w:r>
                <w:r>
                  <w:rPr>
                    <w:noProof/>
                    <w:webHidden/>
                  </w:rPr>
                  <w:instrText xml:space="preserve"> PAGEREF _Toc184383801 \h </w:instrText>
                </w:r>
                <w:r>
                  <w:rPr>
                    <w:noProof/>
                    <w:webHidden/>
                  </w:rPr>
                </w:r>
                <w:r>
                  <w:rPr>
                    <w:noProof/>
                    <w:webHidden/>
                  </w:rPr>
                  <w:fldChar w:fldCharType="separate"/>
                </w:r>
                <w:r w:rsidR="00B83B0A">
                  <w:rPr>
                    <w:noProof/>
                    <w:webHidden/>
                  </w:rPr>
                  <w:t>14</w:t>
                </w:r>
                <w:r>
                  <w:rPr>
                    <w:noProof/>
                    <w:webHidden/>
                  </w:rPr>
                  <w:fldChar w:fldCharType="end"/>
                </w:r>
              </w:hyperlink>
            </w:p>
            <w:p w14:paraId="6518E7B7" w14:textId="034FE1E7" w:rsidR="0056285B" w:rsidRDefault="0056285B">
              <w:pPr>
                <w:pStyle w:val="TOC3"/>
                <w:tabs>
                  <w:tab w:val="right" w:leader="dot" w:pos="9016"/>
                </w:tabs>
                <w:rPr>
                  <w:rFonts w:eastAsiaTheme="minorEastAsia"/>
                  <w:noProof/>
                  <w:kern w:val="2"/>
                  <w:sz w:val="24"/>
                  <w:szCs w:val="24"/>
                  <w:lang w:eastAsia="en-GB"/>
                  <w14:ligatures w14:val="standardContextual"/>
                </w:rPr>
              </w:pPr>
              <w:hyperlink w:anchor="_Toc184383802" w:history="1">
                <w:r w:rsidRPr="00583570">
                  <w:rPr>
                    <w:rStyle w:val="Hyperlink"/>
                    <w:noProof/>
                  </w:rPr>
                  <w:t>Project Towage</w:t>
                </w:r>
                <w:r>
                  <w:rPr>
                    <w:noProof/>
                    <w:webHidden/>
                  </w:rPr>
                  <w:tab/>
                </w:r>
                <w:r>
                  <w:rPr>
                    <w:noProof/>
                    <w:webHidden/>
                  </w:rPr>
                  <w:fldChar w:fldCharType="begin"/>
                </w:r>
                <w:r>
                  <w:rPr>
                    <w:noProof/>
                    <w:webHidden/>
                  </w:rPr>
                  <w:instrText xml:space="preserve"> PAGEREF _Toc184383802 \h </w:instrText>
                </w:r>
                <w:r>
                  <w:rPr>
                    <w:noProof/>
                    <w:webHidden/>
                  </w:rPr>
                </w:r>
                <w:r>
                  <w:rPr>
                    <w:noProof/>
                    <w:webHidden/>
                  </w:rPr>
                  <w:fldChar w:fldCharType="separate"/>
                </w:r>
                <w:r w:rsidR="00B83B0A">
                  <w:rPr>
                    <w:noProof/>
                    <w:webHidden/>
                  </w:rPr>
                  <w:t>14</w:t>
                </w:r>
                <w:r>
                  <w:rPr>
                    <w:noProof/>
                    <w:webHidden/>
                  </w:rPr>
                  <w:fldChar w:fldCharType="end"/>
                </w:r>
              </w:hyperlink>
            </w:p>
            <w:p w14:paraId="077E4781" w14:textId="746BDBC0"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03" w:history="1">
                <w:r w:rsidRPr="00583570">
                  <w:rPr>
                    <w:rStyle w:val="Hyperlink"/>
                    <w:noProof/>
                  </w:rPr>
                  <w:t>Tugs Available in the Port of Falmouth</w:t>
                </w:r>
                <w:r>
                  <w:rPr>
                    <w:noProof/>
                    <w:webHidden/>
                  </w:rPr>
                  <w:tab/>
                </w:r>
                <w:r>
                  <w:rPr>
                    <w:noProof/>
                    <w:webHidden/>
                  </w:rPr>
                  <w:fldChar w:fldCharType="begin"/>
                </w:r>
                <w:r>
                  <w:rPr>
                    <w:noProof/>
                    <w:webHidden/>
                  </w:rPr>
                  <w:instrText xml:space="preserve"> PAGEREF _Toc184383803 \h </w:instrText>
                </w:r>
                <w:r>
                  <w:rPr>
                    <w:noProof/>
                    <w:webHidden/>
                  </w:rPr>
                </w:r>
                <w:r>
                  <w:rPr>
                    <w:noProof/>
                    <w:webHidden/>
                  </w:rPr>
                  <w:fldChar w:fldCharType="separate"/>
                </w:r>
                <w:r w:rsidR="00B83B0A">
                  <w:rPr>
                    <w:noProof/>
                    <w:webHidden/>
                  </w:rPr>
                  <w:t>14</w:t>
                </w:r>
                <w:r>
                  <w:rPr>
                    <w:noProof/>
                    <w:webHidden/>
                  </w:rPr>
                  <w:fldChar w:fldCharType="end"/>
                </w:r>
              </w:hyperlink>
            </w:p>
            <w:p w14:paraId="1289C22F" w14:textId="17CF4ADC"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04" w:history="1">
                <w:r w:rsidRPr="00583570">
                  <w:rPr>
                    <w:rStyle w:val="Hyperlink"/>
                    <w:noProof/>
                  </w:rPr>
                  <w:t>Tug Connection</w:t>
                </w:r>
                <w:r>
                  <w:rPr>
                    <w:noProof/>
                    <w:webHidden/>
                  </w:rPr>
                  <w:tab/>
                </w:r>
                <w:r>
                  <w:rPr>
                    <w:noProof/>
                    <w:webHidden/>
                  </w:rPr>
                  <w:fldChar w:fldCharType="begin"/>
                </w:r>
                <w:r>
                  <w:rPr>
                    <w:noProof/>
                    <w:webHidden/>
                  </w:rPr>
                  <w:instrText xml:space="preserve"> PAGEREF _Toc184383804 \h </w:instrText>
                </w:r>
                <w:r>
                  <w:rPr>
                    <w:noProof/>
                    <w:webHidden/>
                  </w:rPr>
                </w:r>
                <w:r>
                  <w:rPr>
                    <w:noProof/>
                    <w:webHidden/>
                  </w:rPr>
                  <w:fldChar w:fldCharType="separate"/>
                </w:r>
                <w:r w:rsidR="00B83B0A">
                  <w:rPr>
                    <w:noProof/>
                    <w:webHidden/>
                  </w:rPr>
                  <w:t>14</w:t>
                </w:r>
                <w:r>
                  <w:rPr>
                    <w:noProof/>
                    <w:webHidden/>
                  </w:rPr>
                  <w:fldChar w:fldCharType="end"/>
                </w:r>
              </w:hyperlink>
            </w:p>
            <w:p w14:paraId="49EB3FE5" w14:textId="36219514"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05" w:history="1">
                <w:r w:rsidRPr="00583570">
                  <w:rPr>
                    <w:rStyle w:val="Hyperlink"/>
                    <w:noProof/>
                  </w:rPr>
                  <w:t>Disconnecting</w:t>
                </w:r>
                <w:r>
                  <w:rPr>
                    <w:noProof/>
                    <w:webHidden/>
                  </w:rPr>
                  <w:tab/>
                </w:r>
                <w:r>
                  <w:rPr>
                    <w:noProof/>
                    <w:webHidden/>
                  </w:rPr>
                  <w:fldChar w:fldCharType="begin"/>
                </w:r>
                <w:r>
                  <w:rPr>
                    <w:noProof/>
                    <w:webHidden/>
                  </w:rPr>
                  <w:instrText xml:space="preserve"> PAGEREF _Toc184383805 \h </w:instrText>
                </w:r>
                <w:r>
                  <w:rPr>
                    <w:noProof/>
                    <w:webHidden/>
                  </w:rPr>
                </w:r>
                <w:r>
                  <w:rPr>
                    <w:noProof/>
                    <w:webHidden/>
                  </w:rPr>
                  <w:fldChar w:fldCharType="separate"/>
                </w:r>
                <w:r w:rsidR="00B83B0A">
                  <w:rPr>
                    <w:noProof/>
                    <w:webHidden/>
                  </w:rPr>
                  <w:t>15</w:t>
                </w:r>
                <w:r>
                  <w:rPr>
                    <w:noProof/>
                    <w:webHidden/>
                  </w:rPr>
                  <w:fldChar w:fldCharType="end"/>
                </w:r>
              </w:hyperlink>
            </w:p>
            <w:p w14:paraId="60FEFE38" w14:textId="3DB2EEA6"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06" w:history="1">
                <w:r w:rsidRPr="00583570">
                  <w:rPr>
                    <w:rStyle w:val="Hyperlink"/>
                    <w:noProof/>
                  </w:rPr>
                  <w:t>Tow Quick Release</w:t>
                </w:r>
                <w:r>
                  <w:rPr>
                    <w:noProof/>
                    <w:webHidden/>
                  </w:rPr>
                  <w:tab/>
                </w:r>
                <w:r>
                  <w:rPr>
                    <w:noProof/>
                    <w:webHidden/>
                  </w:rPr>
                  <w:fldChar w:fldCharType="begin"/>
                </w:r>
                <w:r>
                  <w:rPr>
                    <w:noProof/>
                    <w:webHidden/>
                  </w:rPr>
                  <w:instrText xml:space="preserve"> PAGEREF _Toc184383806 \h </w:instrText>
                </w:r>
                <w:r>
                  <w:rPr>
                    <w:noProof/>
                    <w:webHidden/>
                  </w:rPr>
                </w:r>
                <w:r>
                  <w:rPr>
                    <w:noProof/>
                    <w:webHidden/>
                  </w:rPr>
                  <w:fldChar w:fldCharType="separate"/>
                </w:r>
                <w:r w:rsidR="00B83B0A">
                  <w:rPr>
                    <w:noProof/>
                    <w:webHidden/>
                  </w:rPr>
                  <w:t>15</w:t>
                </w:r>
                <w:r>
                  <w:rPr>
                    <w:noProof/>
                    <w:webHidden/>
                  </w:rPr>
                  <w:fldChar w:fldCharType="end"/>
                </w:r>
              </w:hyperlink>
            </w:p>
            <w:p w14:paraId="316B95DE" w14:textId="2DE0B543"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07" w:history="1">
                <w:r w:rsidRPr="00583570">
                  <w:rPr>
                    <w:rStyle w:val="Hyperlink"/>
                    <w:noProof/>
                  </w:rPr>
                  <w:t>Crew Safety during Towing Operations</w:t>
                </w:r>
                <w:r>
                  <w:rPr>
                    <w:noProof/>
                    <w:webHidden/>
                  </w:rPr>
                  <w:tab/>
                </w:r>
                <w:r>
                  <w:rPr>
                    <w:noProof/>
                    <w:webHidden/>
                  </w:rPr>
                  <w:fldChar w:fldCharType="begin"/>
                </w:r>
                <w:r>
                  <w:rPr>
                    <w:noProof/>
                    <w:webHidden/>
                  </w:rPr>
                  <w:instrText xml:space="preserve"> PAGEREF _Toc184383807 \h </w:instrText>
                </w:r>
                <w:r>
                  <w:rPr>
                    <w:noProof/>
                    <w:webHidden/>
                  </w:rPr>
                </w:r>
                <w:r>
                  <w:rPr>
                    <w:noProof/>
                    <w:webHidden/>
                  </w:rPr>
                  <w:fldChar w:fldCharType="separate"/>
                </w:r>
                <w:r w:rsidR="00B83B0A">
                  <w:rPr>
                    <w:noProof/>
                    <w:webHidden/>
                  </w:rPr>
                  <w:t>15</w:t>
                </w:r>
                <w:r>
                  <w:rPr>
                    <w:noProof/>
                    <w:webHidden/>
                  </w:rPr>
                  <w:fldChar w:fldCharType="end"/>
                </w:r>
              </w:hyperlink>
            </w:p>
            <w:p w14:paraId="0761323B" w14:textId="4CE4578C"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08" w:history="1">
                <w:r w:rsidRPr="00583570">
                  <w:rPr>
                    <w:rStyle w:val="Hyperlink"/>
                    <w:noProof/>
                  </w:rPr>
                  <w:t>Girting</w:t>
                </w:r>
                <w:r>
                  <w:rPr>
                    <w:noProof/>
                    <w:webHidden/>
                  </w:rPr>
                  <w:tab/>
                </w:r>
                <w:r>
                  <w:rPr>
                    <w:noProof/>
                    <w:webHidden/>
                  </w:rPr>
                  <w:fldChar w:fldCharType="begin"/>
                </w:r>
                <w:r>
                  <w:rPr>
                    <w:noProof/>
                    <w:webHidden/>
                  </w:rPr>
                  <w:instrText xml:space="preserve"> PAGEREF _Toc184383808 \h </w:instrText>
                </w:r>
                <w:r>
                  <w:rPr>
                    <w:noProof/>
                    <w:webHidden/>
                  </w:rPr>
                </w:r>
                <w:r>
                  <w:rPr>
                    <w:noProof/>
                    <w:webHidden/>
                  </w:rPr>
                  <w:fldChar w:fldCharType="separate"/>
                </w:r>
                <w:r w:rsidR="00B83B0A">
                  <w:rPr>
                    <w:noProof/>
                    <w:webHidden/>
                  </w:rPr>
                  <w:t>15</w:t>
                </w:r>
                <w:r>
                  <w:rPr>
                    <w:noProof/>
                    <w:webHidden/>
                  </w:rPr>
                  <w:fldChar w:fldCharType="end"/>
                </w:r>
              </w:hyperlink>
            </w:p>
            <w:p w14:paraId="36D0A6F9" w14:textId="5AD13C27"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09" w:history="1">
                <w:r w:rsidRPr="00583570">
                  <w:rPr>
                    <w:rStyle w:val="Hyperlink"/>
                    <w:noProof/>
                  </w:rPr>
                  <w:t>Gob / Stopper Rope</w:t>
                </w:r>
                <w:r>
                  <w:rPr>
                    <w:noProof/>
                    <w:webHidden/>
                  </w:rPr>
                  <w:tab/>
                </w:r>
                <w:r>
                  <w:rPr>
                    <w:noProof/>
                    <w:webHidden/>
                  </w:rPr>
                  <w:fldChar w:fldCharType="begin"/>
                </w:r>
                <w:r>
                  <w:rPr>
                    <w:noProof/>
                    <w:webHidden/>
                  </w:rPr>
                  <w:instrText xml:space="preserve"> PAGEREF _Toc184383809 \h </w:instrText>
                </w:r>
                <w:r>
                  <w:rPr>
                    <w:noProof/>
                    <w:webHidden/>
                  </w:rPr>
                </w:r>
                <w:r>
                  <w:rPr>
                    <w:noProof/>
                    <w:webHidden/>
                  </w:rPr>
                  <w:fldChar w:fldCharType="separate"/>
                </w:r>
                <w:r w:rsidR="00B83B0A">
                  <w:rPr>
                    <w:noProof/>
                    <w:webHidden/>
                  </w:rPr>
                  <w:t>16</w:t>
                </w:r>
                <w:r>
                  <w:rPr>
                    <w:noProof/>
                    <w:webHidden/>
                  </w:rPr>
                  <w:fldChar w:fldCharType="end"/>
                </w:r>
              </w:hyperlink>
            </w:p>
            <w:p w14:paraId="7DA2785E" w14:textId="4378DD28"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10" w:history="1">
                <w:r w:rsidRPr="00583570">
                  <w:rPr>
                    <w:rStyle w:val="Hyperlink"/>
                    <w:noProof/>
                  </w:rPr>
                  <w:t>Safe Speed – Conventional Tugs</w:t>
                </w:r>
                <w:r>
                  <w:rPr>
                    <w:noProof/>
                    <w:webHidden/>
                  </w:rPr>
                  <w:tab/>
                </w:r>
                <w:r>
                  <w:rPr>
                    <w:noProof/>
                    <w:webHidden/>
                  </w:rPr>
                  <w:fldChar w:fldCharType="begin"/>
                </w:r>
                <w:r>
                  <w:rPr>
                    <w:noProof/>
                    <w:webHidden/>
                  </w:rPr>
                  <w:instrText xml:space="preserve"> PAGEREF _Toc184383810 \h </w:instrText>
                </w:r>
                <w:r>
                  <w:rPr>
                    <w:noProof/>
                    <w:webHidden/>
                  </w:rPr>
                </w:r>
                <w:r>
                  <w:rPr>
                    <w:noProof/>
                    <w:webHidden/>
                  </w:rPr>
                  <w:fldChar w:fldCharType="separate"/>
                </w:r>
                <w:r w:rsidR="00B83B0A">
                  <w:rPr>
                    <w:noProof/>
                    <w:webHidden/>
                  </w:rPr>
                  <w:t>17</w:t>
                </w:r>
                <w:r>
                  <w:rPr>
                    <w:noProof/>
                    <w:webHidden/>
                  </w:rPr>
                  <w:fldChar w:fldCharType="end"/>
                </w:r>
              </w:hyperlink>
            </w:p>
            <w:p w14:paraId="5CF0AD27" w14:textId="54E9CCFE"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11" w:history="1">
                <w:r w:rsidRPr="00583570">
                  <w:rPr>
                    <w:rStyle w:val="Hyperlink"/>
                    <w:noProof/>
                  </w:rPr>
                  <w:t>Safe Speed – Omni-Directional Tugs</w:t>
                </w:r>
                <w:r>
                  <w:rPr>
                    <w:noProof/>
                    <w:webHidden/>
                  </w:rPr>
                  <w:tab/>
                </w:r>
                <w:r>
                  <w:rPr>
                    <w:noProof/>
                    <w:webHidden/>
                  </w:rPr>
                  <w:fldChar w:fldCharType="begin"/>
                </w:r>
                <w:r>
                  <w:rPr>
                    <w:noProof/>
                    <w:webHidden/>
                  </w:rPr>
                  <w:instrText xml:space="preserve"> PAGEREF _Toc184383811 \h </w:instrText>
                </w:r>
                <w:r>
                  <w:rPr>
                    <w:noProof/>
                    <w:webHidden/>
                  </w:rPr>
                </w:r>
                <w:r>
                  <w:rPr>
                    <w:noProof/>
                    <w:webHidden/>
                  </w:rPr>
                  <w:fldChar w:fldCharType="separate"/>
                </w:r>
                <w:r w:rsidR="00B83B0A">
                  <w:rPr>
                    <w:noProof/>
                    <w:webHidden/>
                  </w:rPr>
                  <w:t>17</w:t>
                </w:r>
                <w:r>
                  <w:rPr>
                    <w:noProof/>
                    <w:webHidden/>
                  </w:rPr>
                  <w:fldChar w:fldCharType="end"/>
                </w:r>
              </w:hyperlink>
            </w:p>
            <w:p w14:paraId="182F8684" w14:textId="094DB79F"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12" w:history="1">
                <w:r w:rsidRPr="00583570">
                  <w:rPr>
                    <w:rStyle w:val="Hyperlink"/>
                    <w:noProof/>
                  </w:rPr>
                  <w:t>Interaction</w:t>
                </w:r>
                <w:r>
                  <w:rPr>
                    <w:noProof/>
                    <w:webHidden/>
                  </w:rPr>
                  <w:tab/>
                </w:r>
                <w:r>
                  <w:rPr>
                    <w:noProof/>
                    <w:webHidden/>
                  </w:rPr>
                  <w:fldChar w:fldCharType="begin"/>
                </w:r>
                <w:r>
                  <w:rPr>
                    <w:noProof/>
                    <w:webHidden/>
                  </w:rPr>
                  <w:instrText xml:space="preserve"> PAGEREF _Toc184383812 \h </w:instrText>
                </w:r>
                <w:r>
                  <w:rPr>
                    <w:noProof/>
                    <w:webHidden/>
                  </w:rPr>
                </w:r>
                <w:r>
                  <w:rPr>
                    <w:noProof/>
                    <w:webHidden/>
                  </w:rPr>
                  <w:fldChar w:fldCharType="separate"/>
                </w:r>
                <w:r w:rsidR="00B83B0A">
                  <w:rPr>
                    <w:noProof/>
                    <w:webHidden/>
                  </w:rPr>
                  <w:t>18</w:t>
                </w:r>
                <w:r>
                  <w:rPr>
                    <w:noProof/>
                    <w:webHidden/>
                  </w:rPr>
                  <w:fldChar w:fldCharType="end"/>
                </w:r>
              </w:hyperlink>
            </w:p>
            <w:p w14:paraId="72482528" w14:textId="1A0BF544"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13" w:history="1">
                <w:r w:rsidRPr="00583570">
                  <w:rPr>
                    <w:rStyle w:val="Hyperlink"/>
                    <w:noProof/>
                  </w:rPr>
                  <w:t>Tow Line Length</w:t>
                </w:r>
                <w:r>
                  <w:rPr>
                    <w:noProof/>
                    <w:webHidden/>
                  </w:rPr>
                  <w:tab/>
                </w:r>
                <w:r>
                  <w:rPr>
                    <w:noProof/>
                    <w:webHidden/>
                  </w:rPr>
                  <w:fldChar w:fldCharType="begin"/>
                </w:r>
                <w:r>
                  <w:rPr>
                    <w:noProof/>
                    <w:webHidden/>
                  </w:rPr>
                  <w:instrText xml:space="preserve"> PAGEREF _Toc184383813 \h </w:instrText>
                </w:r>
                <w:r>
                  <w:rPr>
                    <w:noProof/>
                    <w:webHidden/>
                  </w:rPr>
                </w:r>
                <w:r>
                  <w:rPr>
                    <w:noProof/>
                    <w:webHidden/>
                  </w:rPr>
                  <w:fldChar w:fldCharType="separate"/>
                </w:r>
                <w:r w:rsidR="00B83B0A">
                  <w:rPr>
                    <w:noProof/>
                    <w:webHidden/>
                  </w:rPr>
                  <w:t>18</w:t>
                </w:r>
                <w:r>
                  <w:rPr>
                    <w:noProof/>
                    <w:webHidden/>
                  </w:rPr>
                  <w:fldChar w:fldCharType="end"/>
                </w:r>
              </w:hyperlink>
            </w:p>
            <w:p w14:paraId="54C65A01" w14:textId="6D60C646"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14" w:history="1">
                <w:r w:rsidRPr="00583570">
                  <w:rPr>
                    <w:rStyle w:val="Hyperlink"/>
                    <w:noProof/>
                  </w:rPr>
                  <w:t>Tug &amp; Tows</w:t>
                </w:r>
                <w:r>
                  <w:rPr>
                    <w:noProof/>
                    <w:webHidden/>
                  </w:rPr>
                  <w:tab/>
                </w:r>
                <w:r>
                  <w:rPr>
                    <w:noProof/>
                    <w:webHidden/>
                  </w:rPr>
                  <w:fldChar w:fldCharType="begin"/>
                </w:r>
                <w:r>
                  <w:rPr>
                    <w:noProof/>
                    <w:webHidden/>
                  </w:rPr>
                  <w:instrText xml:space="preserve"> PAGEREF _Toc184383814 \h </w:instrText>
                </w:r>
                <w:r>
                  <w:rPr>
                    <w:noProof/>
                    <w:webHidden/>
                  </w:rPr>
                </w:r>
                <w:r>
                  <w:rPr>
                    <w:noProof/>
                    <w:webHidden/>
                  </w:rPr>
                  <w:fldChar w:fldCharType="separate"/>
                </w:r>
                <w:r w:rsidR="00B83B0A">
                  <w:rPr>
                    <w:noProof/>
                    <w:webHidden/>
                  </w:rPr>
                  <w:t>18</w:t>
                </w:r>
                <w:r>
                  <w:rPr>
                    <w:noProof/>
                    <w:webHidden/>
                  </w:rPr>
                  <w:fldChar w:fldCharType="end"/>
                </w:r>
              </w:hyperlink>
            </w:p>
            <w:p w14:paraId="5877B68C" w14:textId="7973D97B"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15" w:history="1">
                <w:r w:rsidRPr="00583570">
                  <w:rPr>
                    <w:rStyle w:val="Hyperlink"/>
                    <w:noProof/>
                  </w:rPr>
                  <w:t>Safety of Boatmen and Mooring Boats</w:t>
                </w:r>
                <w:r>
                  <w:rPr>
                    <w:noProof/>
                    <w:webHidden/>
                  </w:rPr>
                  <w:tab/>
                </w:r>
                <w:r>
                  <w:rPr>
                    <w:noProof/>
                    <w:webHidden/>
                  </w:rPr>
                  <w:fldChar w:fldCharType="begin"/>
                </w:r>
                <w:r>
                  <w:rPr>
                    <w:noProof/>
                    <w:webHidden/>
                  </w:rPr>
                  <w:instrText xml:space="preserve"> PAGEREF _Toc184383815 \h </w:instrText>
                </w:r>
                <w:r>
                  <w:rPr>
                    <w:noProof/>
                    <w:webHidden/>
                  </w:rPr>
                </w:r>
                <w:r>
                  <w:rPr>
                    <w:noProof/>
                    <w:webHidden/>
                  </w:rPr>
                  <w:fldChar w:fldCharType="separate"/>
                </w:r>
                <w:r w:rsidR="00B83B0A">
                  <w:rPr>
                    <w:noProof/>
                    <w:webHidden/>
                  </w:rPr>
                  <w:t>18</w:t>
                </w:r>
                <w:r>
                  <w:rPr>
                    <w:noProof/>
                    <w:webHidden/>
                  </w:rPr>
                  <w:fldChar w:fldCharType="end"/>
                </w:r>
              </w:hyperlink>
            </w:p>
            <w:p w14:paraId="03A2FF11" w14:textId="66273A87"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16" w:history="1">
                <w:r w:rsidRPr="00583570">
                  <w:rPr>
                    <w:rStyle w:val="Hyperlink"/>
                    <w:noProof/>
                  </w:rPr>
                  <w:t>Poor Weather</w:t>
                </w:r>
                <w:r>
                  <w:rPr>
                    <w:noProof/>
                    <w:webHidden/>
                  </w:rPr>
                  <w:tab/>
                </w:r>
                <w:r>
                  <w:rPr>
                    <w:noProof/>
                    <w:webHidden/>
                  </w:rPr>
                  <w:fldChar w:fldCharType="begin"/>
                </w:r>
                <w:r>
                  <w:rPr>
                    <w:noProof/>
                    <w:webHidden/>
                  </w:rPr>
                  <w:instrText xml:space="preserve"> PAGEREF _Toc184383816 \h </w:instrText>
                </w:r>
                <w:r>
                  <w:rPr>
                    <w:noProof/>
                    <w:webHidden/>
                  </w:rPr>
                </w:r>
                <w:r>
                  <w:rPr>
                    <w:noProof/>
                    <w:webHidden/>
                  </w:rPr>
                  <w:fldChar w:fldCharType="separate"/>
                </w:r>
                <w:r w:rsidR="00B83B0A">
                  <w:rPr>
                    <w:noProof/>
                    <w:webHidden/>
                  </w:rPr>
                  <w:t>18</w:t>
                </w:r>
                <w:r>
                  <w:rPr>
                    <w:noProof/>
                    <w:webHidden/>
                  </w:rPr>
                  <w:fldChar w:fldCharType="end"/>
                </w:r>
              </w:hyperlink>
            </w:p>
            <w:p w14:paraId="1F1FD95D" w14:textId="53C8CFBC" w:rsidR="0056285B" w:rsidRDefault="0056285B">
              <w:pPr>
                <w:pStyle w:val="TOC2"/>
                <w:tabs>
                  <w:tab w:val="right" w:leader="dot" w:pos="9016"/>
                </w:tabs>
                <w:rPr>
                  <w:rFonts w:eastAsiaTheme="minorEastAsia"/>
                  <w:noProof/>
                  <w:kern w:val="2"/>
                  <w:sz w:val="24"/>
                  <w:szCs w:val="24"/>
                  <w:lang w:eastAsia="en-GB"/>
                  <w14:ligatures w14:val="standardContextual"/>
                </w:rPr>
              </w:pPr>
              <w:hyperlink w:anchor="_Toc184383817" w:history="1">
                <w:r w:rsidRPr="00583570">
                  <w:rPr>
                    <w:rStyle w:val="Hyperlink"/>
                    <w:noProof/>
                  </w:rPr>
                  <w:t>Towage in restricted visibility</w:t>
                </w:r>
                <w:r>
                  <w:rPr>
                    <w:noProof/>
                    <w:webHidden/>
                  </w:rPr>
                  <w:tab/>
                </w:r>
                <w:r>
                  <w:rPr>
                    <w:noProof/>
                    <w:webHidden/>
                  </w:rPr>
                  <w:fldChar w:fldCharType="begin"/>
                </w:r>
                <w:r>
                  <w:rPr>
                    <w:noProof/>
                    <w:webHidden/>
                  </w:rPr>
                  <w:instrText xml:space="preserve"> PAGEREF _Toc184383817 \h </w:instrText>
                </w:r>
                <w:r>
                  <w:rPr>
                    <w:noProof/>
                    <w:webHidden/>
                  </w:rPr>
                </w:r>
                <w:r>
                  <w:rPr>
                    <w:noProof/>
                    <w:webHidden/>
                  </w:rPr>
                  <w:fldChar w:fldCharType="separate"/>
                </w:r>
                <w:r w:rsidR="00B83B0A">
                  <w:rPr>
                    <w:noProof/>
                    <w:webHidden/>
                  </w:rPr>
                  <w:t>19</w:t>
                </w:r>
                <w:r>
                  <w:rPr>
                    <w:noProof/>
                    <w:webHidden/>
                  </w:rPr>
                  <w:fldChar w:fldCharType="end"/>
                </w:r>
              </w:hyperlink>
            </w:p>
            <w:p w14:paraId="23E28261" w14:textId="08E51634" w:rsidR="0056285B" w:rsidRDefault="0056285B">
              <w:pPr>
                <w:pStyle w:val="TOC1"/>
                <w:tabs>
                  <w:tab w:val="right" w:leader="dot" w:pos="9016"/>
                </w:tabs>
                <w:rPr>
                  <w:rFonts w:eastAsiaTheme="minorEastAsia"/>
                  <w:noProof/>
                  <w:kern w:val="2"/>
                  <w:sz w:val="24"/>
                  <w:szCs w:val="24"/>
                  <w:lang w:eastAsia="en-GB"/>
                  <w14:ligatures w14:val="standardContextual"/>
                </w:rPr>
              </w:pPr>
              <w:hyperlink w:anchor="_Toc184383818" w:history="1">
                <w:r w:rsidRPr="00583570">
                  <w:rPr>
                    <w:rStyle w:val="Hyperlink"/>
                    <w:noProof/>
                  </w:rPr>
                  <w:t>APPENDIX 1 – TOWAGE MATRIX</w:t>
                </w:r>
                <w:r>
                  <w:rPr>
                    <w:noProof/>
                    <w:webHidden/>
                  </w:rPr>
                  <w:tab/>
                </w:r>
                <w:r>
                  <w:rPr>
                    <w:noProof/>
                    <w:webHidden/>
                  </w:rPr>
                  <w:fldChar w:fldCharType="begin"/>
                </w:r>
                <w:r>
                  <w:rPr>
                    <w:noProof/>
                    <w:webHidden/>
                  </w:rPr>
                  <w:instrText xml:space="preserve"> PAGEREF _Toc184383818 \h </w:instrText>
                </w:r>
                <w:r>
                  <w:rPr>
                    <w:noProof/>
                    <w:webHidden/>
                  </w:rPr>
                </w:r>
                <w:r>
                  <w:rPr>
                    <w:noProof/>
                    <w:webHidden/>
                  </w:rPr>
                  <w:fldChar w:fldCharType="separate"/>
                </w:r>
                <w:r w:rsidR="00B83B0A">
                  <w:rPr>
                    <w:noProof/>
                    <w:webHidden/>
                  </w:rPr>
                  <w:t>20</w:t>
                </w:r>
                <w:r>
                  <w:rPr>
                    <w:noProof/>
                    <w:webHidden/>
                  </w:rPr>
                  <w:fldChar w:fldCharType="end"/>
                </w:r>
              </w:hyperlink>
            </w:p>
            <w:p w14:paraId="778B06B1" w14:textId="43B0828E" w:rsidR="00D13A92" w:rsidRDefault="00A725C8">
              <w:pPr>
                <w:rPr>
                  <w:b/>
                </w:rPr>
              </w:pPr>
              <w:r>
                <w:rPr>
                  <w:b/>
                  <w:bCs/>
                  <w:noProof/>
                </w:rPr>
                <w:fldChar w:fldCharType="end"/>
              </w:r>
            </w:p>
          </w:sdtContent>
        </w:sdt>
      </w:sdtContent>
    </w:sdt>
    <w:p w14:paraId="690FE30A" w14:textId="74EE8B1D" w:rsidR="00344A50" w:rsidRDefault="00344A50">
      <w:pPr>
        <w:rPr>
          <w:rFonts w:eastAsiaTheme="majorEastAsia" w:cstheme="majorBidi"/>
          <w:b/>
          <w:sz w:val="32"/>
          <w:szCs w:val="32"/>
        </w:rPr>
      </w:pPr>
      <w:r>
        <w:br w:type="page"/>
      </w:r>
    </w:p>
    <w:p w14:paraId="0670ADB7" w14:textId="1CBC4A1F" w:rsidR="00305C33" w:rsidRDefault="00305C33" w:rsidP="0005787C">
      <w:pPr>
        <w:pStyle w:val="Heading1"/>
      </w:pPr>
      <w:bookmarkStart w:id="0" w:name="_Toc184383769"/>
      <w:bookmarkStart w:id="1" w:name="_Hlk111549784"/>
      <w:r>
        <w:lastRenderedPageBreak/>
        <w:t>INTRODUCTION</w:t>
      </w:r>
      <w:bookmarkEnd w:id="0"/>
    </w:p>
    <w:p w14:paraId="35FD0E00" w14:textId="56895B6C" w:rsidR="00305C33" w:rsidRPr="00305C33" w:rsidRDefault="00305C33" w:rsidP="00305C33">
      <w:pPr>
        <w:jc w:val="both"/>
      </w:pPr>
      <w:r>
        <w:t xml:space="preserve">Towage is an inherently dangerous operation, and these guidelines are in place with the aim of improving safety for all involved. Falmouth Docks have records of towage incidents and near misses over the last decade that highlight just these risks. Situations can deteriorate </w:t>
      </w:r>
      <w:proofErr w:type="gramStart"/>
      <w:r>
        <w:t>quickly</w:t>
      </w:r>
      <w:proofErr w:type="gramEnd"/>
      <w:r>
        <w:t xml:space="preserve"> and the key aim is to avoid incidents and make sure everyone goes home safely. Between 1998 and 2024 the MAIB has published 7 investigation reports into conventional tug accidents which have resulted in 7 crew fatalities. </w:t>
      </w:r>
    </w:p>
    <w:p w14:paraId="076F1E5E" w14:textId="2C6A55F7" w:rsidR="006211E9" w:rsidRDefault="00D13A92" w:rsidP="0005787C">
      <w:pPr>
        <w:pStyle w:val="Heading1"/>
      </w:pPr>
      <w:bookmarkStart w:id="2" w:name="_Toc184383770"/>
      <w:r>
        <w:t>ASSOCIATED DOCUMENTS</w:t>
      </w:r>
      <w:bookmarkEnd w:id="2"/>
    </w:p>
    <w:p w14:paraId="1AA74288" w14:textId="5538355E" w:rsidR="00414A7A" w:rsidRPr="00212B11" w:rsidRDefault="00414A7A" w:rsidP="00414A7A">
      <w:pPr>
        <w:spacing w:after="0"/>
      </w:pPr>
      <w:r w:rsidRPr="00212B11">
        <w:t>AP(Pol)003(c) - HSEQMS Manual Policy (Falmouth)</w:t>
      </w:r>
      <w:bookmarkStart w:id="3" w:name="_Hlk112051651"/>
    </w:p>
    <w:p w14:paraId="127A05B2" w14:textId="60705556" w:rsidR="00E40C63" w:rsidRPr="00212B11" w:rsidRDefault="001D4CA6" w:rsidP="00414A7A">
      <w:pPr>
        <w:spacing w:after="0"/>
        <w:rPr>
          <w:rFonts w:cstheme="minorHAnsi"/>
        </w:rPr>
      </w:pPr>
      <w:hyperlink r:id="rId10" w:history="1">
        <w:r w:rsidRPr="00212B11">
          <w:rPr>
            <w:rStyle w:val="Hyperlink"/>
            <w:rFonts w:cstheme="minorHAnsi"/>
            <w:color w:val="auto"/>
            <w:u w:val="none"/>
          </w:rPr>
          <w:t>AP(G)7000(c) - Falmouth Towage Assets (Falmouth)</w:t>
        </w:r>
      </w:hyperlink>
    </w:p>
    <w:bookmarkStart w:id="4" w:name="_Hlk112051594"/>
    <w:bookmarkEnd w:id="3"/>
    <w:p w14:paraId="3E8DD547" w14:textId="4387F067" w:rsidR="00213CF2" w:rsidRPr="00212B11" w:rsidRDefault="00B71F9F" w:rsidP="00414A7A">
      <w:pPr>
        <w:rPr>
          <w:rFonts w:cstheme="minorHAnsi"/>
        </w:rPr>
      </w:pPr>
      <w:r w:rsidRPr="00212B11">
        <w:rPr>
          <w:rFonts w:ascii="Arial" w:hAnsi="Arial" w:cs="Times New Roman"/>
        </w:rPr>
        <w:fldChar w:fldCharType="begin"/>
      </w:r>
      <w:r w:rsidR="001D4CA6" w:rsidRPr="00212B11">
        <w:rPr>
          <w:rFonts w:ascii="Arial" w:hAnsi="Arial" w:cs="Times New Roman"/>
        </w:rPr>
        <w:instrText>HYPERLINK "Z:\\01. AP Management System\\1. AP Management System\\Master PMSC Folder\\04_Navigation and Pilotage Information\\Towage Guidelines\\Towage Guidelines\\Towage Reference Documents\\AP(G)7001(c) Rev 1 - Specific Vessel Towage Allocation (Falmouth).docx"</w:instrText>
      </w:r>
      <w:r w:rsidRPr="00212B11">
        <w:rPr>
          <w:rFonts w:ascii="Arial" w:hAnsi="Arial" w:cs="Times New Roman"/>
        </w:rPr>
      </w:r>
      <w:r w:rsidRPr="00212B11">
        <w:rPr>
          <w:rFonts w:ascii="Arial" w:hAnsi="Arial" w:cs="Times New Roman"/>
        </w:rPr>
        <w:fldChar w:fldCharType="separate"/>
      </w:r>
      <w:r w:rsidR="00E40C63" w:rsidRPr="00212B11">
        <w:rPr>
          <w:rStyle w:val="Hyperlink"/>
          <w:rFonts w:cstheme="minorHAnsi"/>
          <w:color w:val="auto"/>
          <w:u w:val="none"/>
        </w:rPr>
        <w:t>AP(G)70</w:t>
      </w:r>
      <w:r w:rsidR="00E40C63" w:rsidRPr="00212B11">
        <w:rPr>
          <w:rStyle w:val="Hyperlink"/>
          <w:rFonts w:cstheme="minorHAnsi"/>
          <w:color w:val="auto"/>
          <w:u w:val="none"/>
        </w:rPr>
        <w:t>0</w:t>
      </w:r>
      <w:r w:rsidR="00E40C63" w:rsidRPr="00212B11">
        <w:rPr>
          <w:rStyle w:val="Hyperlink"/>
          <w:rFonts w:cstheme="minorHAnsi"/>
          <w:color w:val="auto"/>
          <w:u w:val="none"/>
        </w:rPr>
        <w:t>1(c) - Specific Vessel Towage Allocation (Falmouth)</w:t>
      </w:r>
      <w:r w:rsidRPr="00212B11">
        <w:rPr>
          <w:rStyle w:val="Hyperlink"/>
          <w:rFonts w:cstheme="minorHAnsi"/>
          <w:color w:val="auto"/>
          <w:u w:val="none"/>
        </w:rPr>
        <w:fldChar w:fldCharType="end"/>
      </w:r>
    </w:p>
    <w:p w14:paraId="3C9EDF97" w14:textId="26346A42" w:rsidR="00560902" w:rsidRPr="00E45C67" w:rsidRDefault="005D0BC8" w:rsidP="00414A7A">
      <w:pPr>
        <w:pStyle w:val="Heading1"/>
        <w:spacing w:before="0"/>
        <w:rPr>
          <w:b w:val="0"/>
        </w:rPr>
      </w:pPr>
      <w:bookmarkStart w:id="5" w:name="_Toc184383771"/>
      <w:bookmarkEnd w:id="4"/>
      <w:r>
        <w:t xml:space="preserve">PART 1 </w:t>
      </w:r>
      <w:r w:rsidR="001A2119">
        <w:t>–</w:t>
      </w:r>
      <w:r>
        <w:t xml:space="preserve"> </w:t>
      </w:r>
      <w:r w:rsidR="001A2119">
        <w:t>TOWAGE GOVERNANCE</w:t>
      </w:r>
      <w:bookmarkEnd w:id="5"/>
    </w:p>
    <w:p w14:paraId="1EEF5143" w14:textId="77777777" w:rsidR="00CD66DD" w:rsidRDefault="00560902" w:rsidP="0005787C">
      <w:pPr>
        <w:contextualSpacing/>
        <w:jc w:val="both"/>
      </w:pPr>
      <w:r w:rsidRPr="00E45C67">
        <w:t xml:space="preserve">Falmouth Docks and Engineering Company (FDEC), in complying with the requirements of the Port Marine Safety Code (PMSC) has identified towage as a mitigating factor to reduce the risk of certain </w:t>
      </w:r>
      <w:r w:rsidR="00191D55">
        <w:t>marine</w:t>
      </w:r>
      <w:r w:rsidRPr="00E45C67">
        <w:t xml:space="preserve"> operations. </w:t>
      </w:r>
      <w:r w:rsidR="00E51C1F">
        <w:t xml:space="preserve"> </w:t>
      </w:r>
      <w:r w:rsidR="00B94AD6">
        <w:t>As such FDEC</w:t>
      </w:r>
      <w:r w:rsidRPr="00E45C67">
        <w:t xml:space="preserve"> requires an adequate number of approved tugs to be available to safely support ship operations within the harbour area. </w:t>
      </w:r>
    </w:p>
    <w:p w14:paraId="03883EE9" w14:textId="77777777" w:rsidR="00CD66DD" w:rsidRDefault="00CD66DD" w:rsidP="0005787C">
      <w:pPr>
        <w:contextualSpacing/>
        <w:jc w:val="both"/>
      </w:pPr>
    </w:p>
    <w:p w14:paraId="7C5F2BAC" w14:textId="01B2755E" w:rsidR="00560902" w:rsidRDefault="00CD66DD" w:rsidP="0005787C">
      <w:pPr>
        <w:contextualSpacing/>
        <w:jc w:val="both"/>
      </w:pPr>
      <w:r>
        <w:t>The Falmouth Docks Act 1959 includes the following provisions related to tugs and towage:</w:t>
      </w:r>
    </w:p>
    <w:p w14:paraId="1F560039" w14:textId="3BEBFBF0" w:rsidR="00CD66DD" w:rsidRPr="00CD66DD" w:rsidRDefault="00CD66DD" w:rsidP="00CD66DD">
      <w:pPr>
        <w:pStyle w:val="ListParagraph"/>
        <w:numPr>
          <w:ilvl w:val="0"/>
          <w:numId w:val="30"/>
        </w:numPr>
        <w:rPr>
          <w:rFonts w:asciiTheme="minorHAnsi" w:hAnsiTheme="minorHAnsi" w:cstheme="minorHAnsi"/>
        </w:rPr>
      </w:pPr>
      <w:r w:rsidRPr="00CD66DD">
        <w:rPr>
          <w:rFonts w:asciiTheme="minorHAnsi" w:hAnsiTheme="minorHAnsi" w:cstheme="minorHAnsi"/>
        </w:rPr>
        <w:t>Section 31 – authorises FDEC to own</w:t>
      </w:r>
      <w:r>
        <w:rPr>
          <w:rFonts w:asciiTheme="minorHAnsi" w:hAnsiTheme="minorHAnsi" w:cstheme="minorHAnsi"/>
        </w:rPr>
        <w:t xml:space="preserve">, </w:t>
      </w:r>
      <w:r w:rsidRPr="00CD66DD">
        <w:rPr>
          <w:rFonts w:asciiTheme="minorHAnsi" w:hAnsiTheme="minorHAnsi" w:cstheme="minorHAnsi"/>
        </w:rPr>
        <w:t>operate</w:t>
      </w:r>
      <w:r>
        <w:rPr>
          <w:rFonts w:asciiTheme="minorHAnsi" w:hAnsiTheme="minorHAnsi" w:cstheme="minorHAnsi"/>
        </w:rPr>
        <w:t xml:space="preserve"> and licence</w:t>
      </w:r>
      <w:r w:rsidRPr="00CD66DD">
        <w:rPr>
          <w:rFonts w:asciiTheme="minorHAnsi" w:hAnsiTheme="minorHAnsi" w:cstheme="minorHAnsi"/>
        </w:rPr>
        <w:t xml:space="preserve"> tugs</w:t>
      </w:r>
      <w:r>
        <w:rPr>
          <w:rFonts w:asciiTheme="minorHAnsi" w:hAnsiTheme="minorHAnsi" w:cstheme="minorHAnsi"/>
        </w:rPr>
        <w:t>, lighters and other ships and boats</w:t>
      </w:r>
      <w:r w:rsidRPr="00CD66DD">
        <w:rPr>
          <w:rFonts w:asciiTheme="minorHAnsi" w:hAnsiTheme="minorHAnsi" w:cstheme="minorHAnsi"/>
        </w:rPr>
        <w:t xml:space="preserve"> </w:t>
      </w:r>
      <w:r>
        <w:rPr>
          <w:rFonts w:asciiTheme="minorHAnsi" w:hAnsiTheme="minorHAnsi" w:cstheme="minorHAnsi"/>
        </w:rPr>
        <w:t xml:space="preserve">providing </w:t>
      </w:r>
      <w:r w:rsidRPr="00CD66DD">
        <w:rPr>
          <w:rFonts w:asciiTheme="minorHAnsi" w:hAnsiTheme="minorHAnsi" w:cstheme="minorHAnsi"/>
        </w:rPr>
        <w:t>towage services</w:t>
      </w:r>
      <w:r>
        <w:rPr>
          <w:rFonts w:asciiTheme="minorHAnsi" w:hAnsiTheme="minorHAnsi" w:cstheme="minorHAnsi"/>
        </w:rPr>
        <w:t xml:space="preserve"> to other vessels</w:t>
      </w:r>
    </w:p>
    <w:p w14:paraId="31140076" w14:textId="77777777" w:rsidR="00E51C1F" w:rsidRPr="00E45C67" w:rsidRDefault="00E51C1F" w:rsidP="007E04BF">
      <w:pPr>
        <w:pStyle w:val="NoSpacing"/>
      </w:pPr>
    </w:p>
    <w:p w14:paraId="3918B71A" w14:textId="174E488C" w:rsidR="00560902" w:rsidRPr="00E45C67" w:rsidRDefault="00560902" w:rsidP="0005787C">
      <w:pPr>
        <w:contextualSpacing/>
        <w:jc w:val="both"/>
      </w:pPr>
      <w:r w:rsidRPr="00E45C67">
        <w:t xml:space="preserve">These tugs must be ‘fit for purpose’, with the crews adequately trained and qualified for the tasks they are likely to perform. </w:t>
      </w:r>
      <w:r w:rsidR="00CD66DD">
        <w:t>FDEC, as the SHA facilit</w:t>
      </w:r>
      <w:r w:rsidR="00CD66DD" w:rsidRPr="00CD66DD">
        <w:t>ates this requirement through the Tug Acceptance Criteria.</w:t>
      </w:r>
      <w:r w:rsidR="00CD66DD">
        <w:t xml:space="preserve"> </w:t>
      </w:r>
      <w:r w:rsidRPr="00E45C67">
        <w:t>Additionally, the pilots who use these tugs should be competent to do so, having been trained to agreed standards.</w:t>
      </w:r>
      <w:r w:rsidR="00E51C1F">
        <w:t xml:space="preserve"> </w:t>
      </w:r>
      <w:r w:rsidR="00EF7FB2">
        <w:t>T</w:t>
      </w:r>
      <w:r w:rsidRPr="00E45C67">
        <w:t xml:space="preserve">he information in this document lays down the criteria that towage operations, their management and towage users should meet. </w:t>
      </w:r>
    </w:p>
    <w:p w14:paraId="04352456" w14:textId="77777777" w:rsidR="00B94AD6" w:rsidRDefault="00B94AD6" w:rsidP="0005787C">
      <w:pPr>
        <w:contextualSpacing/>
        <w:jc w:val="both"/>
      </w:pPr>
    </w:p>
    <w:p w14:paraId="30939B9E" w14:textId="27698627" w:rsidR="00560902" w:rsidRPr="00E45C67" w:rsidRDefault="007B7C93" w:rsidP="0005787C">
      <w:pPr>
        <w:contextualSpacing/>
        <w:jc w:val="both"/>
      </w:pPr>
      <w:r w:rsidRPr="00E45C67">
        <w:t xml:space="preserve">The purpose of this guide is to provide generic and specific instructions to the Ship’s Master, Tug’s Master and Pilot engaged in tug assisted navigation and </w:t>
      </w:r>
      <w:r w:rsidR="008F439A">
        <w:t>detail</w:t>
      </w:r>
      <w:r w:rsidRPr="00E45C67">
        <w:t xml:space="preserve"> the scope for using tugs as a means of reducing risk.</w:t>
      </w:r>
      <w:r w:rsidR="00E51C1F">
        <w:t xml:space="preserve"> </w:t>
      </w:r>
      <w:r w:rsidR="00560902" w:rsidRPr="00E45C67">
        <w:t xml:space="preserve">There are two main parts to the guidelines, </w:t>
      </w:r>
      <w:r w:rsidR="008F439A">
        <w:t xml:space="preserve">Parts </w:t>
      </w:r>
      <w:r w:rsidR="00AF3BFF">
        <w:t>1</w:t>
      </w:r>
      <w:r w:rsidR="008F439A">
        <w:t xml:space="preserve"> and </w:t>
      </w:r>
      <w:r w:rsidR="00AF3BFF">
        <w:t>2</w:t>
      </w:r>
      <w:r w:rsidR="00560902" w:rsidRPr="00E45C67">
        <w:t xml:space="preserve"> with the administrative process and </w:t>
      </w:r>
      <w:r w:rsidR="008F439A">
        <w:t xml:space="preserve">Parts </w:t>
      </w:r>
      <w:r w:rsidR="00AF3BFF">
        <w:t>3</w:t>
      </w:r>
      <w:r w:rsidR="001A2119">
        <w:t xml:space="preserve"> and </w:t>
      </w:r>
      <w:r w:rsidR="00AF3BFF">
        <w:t>4</w:t>
      </w:r>
      <w:r w:rsidR="008F439A">
        <w:fldChar w:fldCharType="begin"/>
      </w:r>
      <w:r w:rsidR="008F439A">
        <w:instrText xml:space="preserve"> REF _Ref182566988 \r \h </w:instrText>
      </w:r>
      <w:r w:rsidR="008F439A">
        <w:fldChar w:fldCharType="separate"/>
      </w:r>
      <w:r w:rsidR="00B83B0A">
        <w:rPr>
          <w:b/>
          <w:bCs/>
          <w:lang w:val="en-US"/>
        </w:rPr>
        <w:t>Error! Reference source not found.</w:t>
      </w:r>
      <w:r w:rsidR="008F439A">
        <w:fldChar w:fldCharType="end"/>
      </w:r>
      <w:r w:rsidR="00560902" w:rsidRPr="00E45C67">
        <w:t xml:space="preserve"> address the physical aspects of towage. </w:t>
      </w:r>
    </w:p>
    <w:p w14:paraId="29C5C42E" w14:textId="77777777" w:rsidR="00EF7FB2" w:rsidRDefault="00EF7FB2" w:rsidP="0005787C">
      <w:pPr>
        <w:contextualSpacing/>
        <w:jc w:val="both"/>
      </w:pPr>
    </w:p>
    <w:p w14:paraId="4AC2FEFF" w14:textId="4F208D7E" w:rsidR="00CD66DD" w:rsidRDefault="00560902" w:rsidP="0005787C">
      <w:pPr>
        <w:contextualSpacing/>
        <w:jc w:val="both"/>
      </w:pPr>
      <w:r w:rsidRPr="00E45C67">
        <w:t>These guidelines have been produced after consultation with all operational stakeholders</w:t>
      </w:r>
      <w:r w:rsidR="001522CA">
        <w:t xml:space="preserve"> and</w:t>
      </w:r>
      <w:r w:rsidR="00E41218">
        <w:t xml:space="preserve"> are a minimum standard as they are used as a mitigation in the management of navigational marine risk. </w:t>
      </w:r>
      <w:r w:rsidRPr="00E45C67">
        <w:t xml:space="preserve">These Towage Guidelines will be reviewed periodically </w:t>
      </w:r>
      <w:proofErr w:type="gramStart"/>
      <w:r w:rsidRPr="00E45C67">
        <w:t>in order to</w:t>
      </w:r>
      <w:proofErr w:type="gramEnd"/>
      <w:r w:rsidRPr="00E45C67">
        <w:t xml:space="preserve"> ensure that they remain current.</w:t>
      </w:r>
    </w:p>
    <w:p w14:paraId="1B811DE0" w14:textId="45F8FB03" w:rsidR="00CD66DD" w:rsidRPr="00262D51" w:rsidRDefault="00CD66DD" w:rsidP="00CD66DD">
      <w:pPr>
        <w:pStyle w:val="Heading2"/>
      </w:pPr>
      <w:bookmarkStart w:id="6" w:name="_Toc184383772"/>
      <w:r>
        <w:t>Tow</w:t>
      </w:r>
      <w:r w:rsidR="001A2119">
        <w:t>age</w:t>
      </w:r>
      <w:r>
        <w:t xml:space="preserve"> Matrix</w:t>
      </w:r>
      <w:bookmarkEnd w:id="6"/>
    </w:p>
    <w:p w14:paraId="679555BF" w14:textId="1A3B5C9F" w:rsidR="00CD66DD" w:rsidRPr="00E45C67" w:rsidRDefault="001A2119" w:rsidP="0005787C">
      <w:pPr>
        <w:contextualSpacing/>
        <w:jc w:val="both"/>
      </w:pPr>
      <w:r>
        <w:t xml:space="preserve">FDEC Towage Matrix sets a baseline requirement for minimum towage for vessels bound for specific locations within the Port. Alongside the periodic review of this document, the matrix is also reviewed based on commercial traffic patterns within the Port and from Industry incidents, feedback and recommendations. The Towage Matrix is derived from the Marine Navigational Risk Assessment, vessel length, vessel type and wind speeds. </w:t>
      </w:r>
    </w:p>
    <w:p w14:paraId="368F8534" w14:textId="064FE747" w:rsidR="00CD66DD" w:rsidRPr="00262D51" w:rsidRDefault="00CD66DD" w:rsidP="00CD66DD">
      <w:pPr>
        <w:pStyle w:val="Heading2"/>
      </w:pPr>
      <w:bookmarkStart w:id="7" w:name="_Toc184383773"/>
      <w:bookmarkEnd w:id="1"/>
      <w:r>
        <w:lastRenderedPageBreak/>
        <w:t xml:space="preserve">Deviation from the </w:t>
      </w:r>
      <w:r w:rsidR="001A2119">
        <w:t>Towage Matrix</w:t>
      </w:r>
      <w:bookmarkEnd w:id="7"/>
    </w:p>
    <w:p w14:paraId="2A36AC83" w14:textId="6A8696AA" w:rsidR="001A2119" w:rsidRDefault="001A2119" w:rsidP="001A2119">
      <w:pPr>
        <w:jc w:val="both"/>
      </w:pPr>
      <w:r>
        <w:t>The Master of a vessel may consider the towage requirements in the Matrix are more or less than is needed for their vessel. The Master and Pilot(s) can discuss a towage exemption from the Matrix and the Master (or via the Agent) can request an exemption to A&amp;P Marine/Port Operations Manager for an approval. In consultation with the Duty Pilot the Duty Operations Manager will decide to grant or deny the request.</w:t>
      </w:r>
    </w:p>
    <w:p w14:paraId="4A9A9BA3" w14:textId="77777777" w:rsidR="001A2119" w:rsidRDefault="001A2119" w:rsidP="001A2119">
      <w:pPr>
        <w:jc w:val="both"/>
      </w:pPr>
      <w:r>
        <w:t xml:space="preserve">In assessing any variation from the Towage </w:t>
      </w:r>
      <w:proofErr w:type="gramStart"/>
      <w:r>
        <w:t>Matrix</w:t>
      </w:r>
      <w:proofErr w:type="gramEnd"/>
      <w:r>
        <w:t xml:space="preserve"> the following points are taken into consideration:</w:t>
      </w:r>
    </w:p>
    <w:p w14:paraId="5D9EC721" w14:textId="5AF98961" w:rsidR="001A2119" w:rsidRDefault="001A2119" w:rsidP="001A2119">
      <w:pPr>
        <w:pStyle w:val="ListParagraph"/>
        <w:numPr>
          <w:ilvl w:val="0"/>
          <w:numId w:val="30"/>
        </w:numPr>
        <w:rPr>
          <w:rFonts w:asciiTheme="minorHAnsi" w:hAnsiTheme="minorHAnsi"/>
          <w:szCs w:val="22"/>
        </w:rPr>
      </w:pPr>
      <w:r w:rsidRPr="001A2119">
        <w:rPr>
          <w:rFonts w:asciiTheme="minorHAnsi" w:hAnsiTheme="minorHAnsi"/>
          <w:szCs w:val="22"/>
        </w:rPr>
        <w:t xml:space="preserve">The berth and complexity of the </w:t>
      </w:r>
      <w:proofErr w:type="gramStart"/>
      <w:r w:rsidRPr="001A2119">
        <w:rPr>
          <w:rFonts w:asciiTheme="minorHAnsi" w:hAnsiTheme="minorHAnsi"/>
          <w:szCs w:val="22"/>
        </w:rPr>
        <w:t>manoeuvre;</w:t>
      </w:r>
      <w:proofErr w:type="gramEnd"/>
    </w:p>
    <w:p w14:paraId="1FFA630C" w14:textId="5482A3CC" w:rsidR="001A2119" w:rsidRDefault="001A2119" w:rsidP="001A2119">
      <w:pPr>
        <w:pStyle w:val="ListParagraph"/>
        <w:numPr>
          <w:ilvl w:val="0"/>
          <w:numId w:val="30"/>
        </w:numPr>
        <w:rPr>
          <w:rFonts w:asciiTheme="minorHAnsi" w:hAnsiTheme="minorHAnsi"/>
          <w:szCs w:val="22"/>
        </w:rPr>
      </w:pPr>
      <w:r>
        <w:rPr>
          <w:rFonts w:asciiTheme="minorHAnsi" w:hAnsiTheme="minorHAnsi"/>
          <w:szCs w:val="22"/>
        </w:rPr>
        <w:t xml:space="preserve">Vessel design and handling characteristics; manoeuvring aids (thrusters), type of propulsion system, type of steering system, type of main </w:t>
      </w:r>
      <w:proofErr w:type="gramStart"/>
      <w:r>
        <w:rPr>
          <w:rFonts w:asciiTheme="minorHAnsi" w:hAnsiTheme="minorHAnsi"/>
          <w:szCs w:val="22"/>
        </w:rPr>
        <w:t>engine;</w:t>
      </w:r>
      <w:proofErr w:type="gramEnd"/>
    </w:p>
    <w:p w14:paraId="790076DF" w14:textId="0D93A068" w:rsidR="001A2119" w:rsidRDefault="001A2119" w:rsidP="001A2119">
      <w:pPr>
        <w:pStyle w:val="ListParagraph"/>
        <w:numPr>
          <w:ilvl w:val="0"/>
          <w:numId w:val="30"/>
        </w:numPr>
        <w:rPr>
          <w:rFonts w:asciiTheme="minorHAnsi" w:hAnsiTheme="minorHAnsi"/>
          <w:szCs w:val="22"/>
        </w:rPr>
      </w:pPr>
      <w:r>
        <w:rPr>
          <w:rFonts w:asciiTheme="minorHAnsi" w:hAnsiTheme="minorHAnsi"/>
          <w:szCs w:val="22"/>
        </w:rPr>
        <w:t xml:space="preserve">The length, beam and draught of the </w:t>
      </w:r>
      <w:proofErr w:type="gramStart"/>
      <w:r>
        <w:rPr>
          <w:rFonts w:asciiTheme="minorHAnsi" w:hAnsiTheme="minorHAnsi"/>
          <w:szCs w:val="22"/>
        </w:rPr>
        <w:t>vessel;</w:t>
      </w:r>
      <w:proofErr w:type="gramEnd"/>
    </w:p>
    <w:p w14:paraId="697DB250" w14:textId="4A881084" w:rsidR="001A2119" w:rsidRDefault="001A2119" w:rsidP="001A2119">
      <w:pPr>
        <w:pStyle w:val="ListParagraph"/>
        <w:numPr>
          <w:ilvl w:val="0"/>
          <w:numId w:val="30"/>
        </w:numPr>
        <w:rPr>
          <w:rFonts w:asciiTheme="minorHAnsi" w:hAnsiTheme="minorHAnsi"/>
          <w:szCs w:val="22"/>
        </w:rPr>
      </w:pPr>
      <w:r>
        <w:rPr>
          <w:rFonts w:asciiTheme="minorHAnsi" w:hAnsiTheme="minorHAnsi"/>
          <w:szCs w:val="22"/>
        </w:rPr>
        <w:t xml:space="preserve">The windage of the </w:t>
      </w:r>
      <w:proofErr w:type="gramStart"/>
      <w:r>
        <w:rPr>
          <w:rFonts w:asciiTheme="minorHAnsi" w:hAnsiTheme="minorHAnsi"/>
          <w:szCs w:val="22"/>
        </w:rPr>
        <w:t>vessel;</w:t>
      </w:r>
      <w:proofErr w:type="gramEnd"/>
    </w:p>
    <w:p w14:paraId="20FDF069" w14:textId="4742AF1E" w:rsidR="001A2119" w:rsidRDefault="001A2119" w:rsidP="001A2119">
      <w:pPr>
        <w:pStyle w:val="ListParagraph"/>
        <w:numPr>
          <w:ilvl w:val="0"/>
          <w:numId w:val="30"/>
        </w:numPr>
        <w:rPr>
          <w:rFonts w:asciiTheme="minorHAnsi" w:hAnsiTheme="minorHAnsi"/>
          <w:szCs w:val="22"/>
        </w:rPr>
      </w:pPr>
      <w:r>
        <w:rPr>
          <w:rFonts w:asciiTheme="minorHAnsi" w:hAnsiTheme="minorHAnsi"/>
          <w:szCs w:val="22"/>
        </w:rPr>
        <w:t xml:space="preserve">Minimum under keel clearance during the planned passage </w:t>
      </w:r>
      <w:proofErr w:type="gramStart"/>
      <w:r>
        <w:rPr>
          <w:rFonts w:asciiTheme="minorHAnsi" w:hAnsiTheme="minorHAnsi"/>
          <w:szCs w:val="22"/>
        </w:rPr>
        <w:t>transit;</w:t>
      </w:r>
      <w:proofErr w:type="gramEnd"/>
    </w:p>
    <w:p w14:paraId="5B02AE42" w14:textId="7781A6B5" w:rsidR="001A2119" w:rsidRDefault="001A2119" w:rsidP="001A2119">
      <w:pPr>
        <w:pStyle w:val="ListParagraph"/>
        <w:numPr>
          <w:ilvl w:val="0"/>
          <w:numId w:val="30"/>
        </w:numPr>
        <w:rPr>
          <w:rFonts w:asciiTheme="minorHAnsi" w:hAnsiTheme="minorHAnsi"/>
          <w:szCs w:val="22"/>
        </w:rPr>
      </w:pPr>
      <w:r>
        <w:rPr>
          <w:rFonts w:asciiTheme="minorHAnsi" w:hAnsiTheme="minorHAnsi"/>
          <w:szCs w:val="22"/>
        </w:rPr>
        <w:t xml:space="preserve">Range of the tide on the date in question and the forecasted/live metocean </w:t>
      </w:r>
      <w:proofErr w:type="gramStart"/>
      <w:r>
        <w:rPr>
          <w:rFonts w:asciiTheme="minorHAnsi" w:hAnsiTheme="minorHAnsi"/>
          <w:szCs w:val="22"/>
        </w:rPr>
        <w:t>conditions;</w:t>
      </w:r>
      <w:proofErr w:type="gramEnd"/>
    </w:p>
    <w:p w14:paraId="0EC06814" w14:textId="18E7973C" w:rsidR="001A2119" w:rsidRDefault="001A2119" w:rsidP="001A2119">
      <w:pPr>
        <w:pStyle w:val="ListParagraph"/>
        <w:numPr>
          <w:ilvl w:val="0"/>
          <w:numId w:val="30"/>
        </w:numPr>
        <w:rPr>
          <w:rFonts w:asciiTheme="minorHAnsi" w:hAnsiTheme="minorHAnsi"/>
          <w:szCs w:val="22"/>
        </w:rPr>
      </w:pPr>
      <w:r>
        <w:rPr>
          <w:rFonts w:asciiTheme="minorHAnsi" w:hAnsiTheme="minorHAnsi"/>
          <w:szCs w:val="22"/>
        </w:rPr>
        <w:t xml:space="preserve">Any reported </w:t>
      </w:r>
      <w:proofErr w:type="gramStart"/>
      <w:r>
        <w:rPr>
          <w:rFonts w:asciiTheme="minorHAnsi" w:hAnsiTheme="minorHAnsi"/>
          <w:szCs w:val="22"/>
        </w:rPr>
        <w:t>defects;</w:t>
      </w:r>
      <w:proofErr w:type="gramEnd"/>
    </w:p>
    <w:p w14:paraId="2776A460" w14:textId="56016FDD" w:rsidR="001A2119" w:rsidRDefault="001A2119" w:rsidP="001A2119">
      <w:pPr>
        <w:pStyle w:val="ListParagraph"/>
        <w:numPr>
          <w:ilvl w:val="0"/>
          <w:numId w:val="30"/>
        </w:numPr>
        <w:rPr>
          <w:rFonts w:asciiTheme="minorHAnsi" w:hAnsiTheme="minorHAnsi"/>
          <w:szCs w:val="22"/>
        </w:rPr>
      </w:pPr>
      <w:r>
        <w:rPr>
          <w:rFonts w:asciiTheme="minorHAnsi" w:hAnsiTheme="minorHAnsi"/>
          <w:szCs w:val="22"/>
        </w:rPr>
        <w:t>Availability of line handlers.</w:t>
      </w:r>
    </w:p>
    <w:p w14:paraId="4D875C42" w14:textId="77777777" w:rsidR="001A2119" w:rsidRPr="001A2119" w:rsidRDefault="001A2119" w:rsidP="007E04BF">
      <w:pPr>
        <w:pStyle w:val="NoSpacing"/>
        <w:rPr>
          <w:rFonts w:eastAsia="Times New Roman"/>
        </w:rPr>
      </w:pPr>
    </w:p>
    <w:p w14:paraId="2C401DF9" w14:textId="03845B4A" w:rsidR="001A2119" w:rsidRPr="00E45C67" w:rsidRDefault="001A2119" w:rsidP="001A2119">
      <w:pPr>
        <w:pStyle w:val="Heading2"/>
      </w:pPr>
      <w:bookmarkStart w:id="8" w:name="_Toc184383774"/>
      <w:r w:rsidRPr="00E45C67">
        <w:t>Tug</w:t>
      </w:r>
      <w:r>
        <w:t>/Workboat</w:t>
      </w:r>
      <w:r w:rsidRPr="00E45C67">
        <w:t xml:space="preserve"> Acceptance Criteria</w:t>
      </w:r>
      <w:bookmarkEnd w:id="8"/>
    </w:p>
    <w:p w14:paraId="32CAA8E2" w14:textId="77535255" w:rsidR="001A2119" w:rsidRPr="00E45C67" w:rsidRDefault="001A2119" w:rsidP="001A2119">
      <w:pPr>
        <w:contextualSpacing/>
        <w:jc w:val="both"/>
      </w:pPr>
      <w:r w:rsidRPr="00E45C67">
        <w:t>Below lists criteria to be met for approval for a tug</w:t>
      </w:r>
      <w:r>
        <w:t>/workboat</w:t>
      </w:r>
      <w:r w:rsidRPr="00E45C67">
        <w:t xml:space="preserve"> to be used for assis</w:t>
      </w:r>
      <w:r>
        <w:t>tance towage in FDEC SHA</w:t>
      </w:r>
      <w:r w:rsidRPr="00E45C67">
        <w:t>. Copies where required of below documentation should be provided to Marine</w:t>
      </w:r>
      <w:r>
        <w:t>/Port</w:t>
      </w:r>
      <w:r w:rsidRPr="00E45C67">
        <w:t xml:space="preserve"> Operations Department</w:t>
      </w:r>
      <w:r>
        <w:t xml:space="preserve"> </w:t>
      </w:r>
      <w:r w:rsidRPr="00E45C67">
        <w:t xml:space="preserve">prior to any tug being used. </w:t>
      </w:r>
    </w:p>
    <w:p w14:paraId="1AE9D99E" w14:textId="73839F47" w:rsidR="007E04BF" w:rsidRDefault="001A2119" w:rsidP="001A2119">
      <w:pPr>
        <w:pStyle w:val="ListParagraph"/>
        <w:numPr>
          <w:ilvl w:val="0"/>
          <w:numId w:val="1"/>
        </w:numPr>
        <w:rPr>
          <w:rFonts w:asciiTheme="minorHAnsi" w:hAnsiTheme="minorHAnsi"/>
          <w:szCs w:val="22"/>
        </w:rPr>
      </w:pPr>
      <w:r w:rsidRPr="00E45C67">
        <w:rPr>
          <w:rFonts w:asciiTheme="minorHAnsi" w:hAnsiTheme="minorHAnsi"/>
          <w:szCs w:val="22"/>
        </w:rPr>
        <w:t>Tug must be fit for purpose</w:t>
      </w:r>
      <w:r>
        <w:rPr>
          <w:rFonts w:asciiTheme="minorHAnsi" w:hAnsiTheme="minorHAnsi"/>
          <w:szCs w:val="22"/>
        </w:rPr>
        <w:t xml:space="preserve"> and coded for towing operations</w:t>
      </w:r>
      <w:r w:rsidRPr="00E45C67">
        <w:rPr>
          <w:rFonts w:asciiTheme="minorHAnsi" w:hAnsiTheme="minorHAnsi"/>
          <w:szCs w:val="22"/>
        </w:rPr>
        <w:t xml:space="preserve">. </w:t>
      </w:r>
      <w:r>
        <w:rPr>
          <w:rFonts w:asciiTheme="minorHAnsi" w:hAnsiTheme="minorHAnsi"/>
          <w:szCs w:val="22"/>
        </w:rPr>
        <w:t>W</w:t>
      </w:r>
      <w:r w:rsidRPr="00E45C67">
        <w:rPr>
          <w:rFonts w:asciiTheme="minorHAnsi" w:hAnsiTheme="minorHAnsi"/>
          <w:szCs w:val="22"/>
        </w:rPr>
        <w:t>here possible</w:t>
      </w:r>
      <w:r>
        <w:rPr>
          <w:rFonts w:asciiTheme="minorHAnsi" w:hAnsiTheme="minorHAnsi"/>
          <w:szCs w:val="22"/>
        </w:rPr>
        <w:t>, the tug</w:t>
      </w:r>
      <w:r w:rsidRPr="00E45C67">
        <w:rPr>
          <w:rFonts w:asciiTheme="minorHAnsi" w:hAnsiTheme="minorHAnsi"/>
          <w:szCs w:val="22"/>
        </w:rPr>
        <w:t xml:space="preserve"> should be Omni-directional. Screw tugs</w:t>
      </w:r>
      <w:r w:rsidR="007E04BF">
        <w:rPr>
          <w:rFonts w:asciiTheme="minorHAnsi" w:hAnsiTheme="minorHAnsi"/>
          <w:szCs w:val="22"/>
        </w:rPr>
        <w:t>/workboats</w:t>
      </w:r>
      <w:r w:rsidRPr="00E45C67">
        <w:rPr>
          <w:rFonts w:asciiTheme="minorHAnsi" w:hAnsiTheme="minorHAnsi"/>
          <w:szCs w:val="22"/>
        </w:rPr>
        <w:t xml:space="preserve"> could be considered on a case-by-case basis with particular care paid to </w:t>
      </w:r>
      <w:r w:rsidR="007E04BF">
        <w:rPr>
          <w:rFonts w:asciiTheme="minorHAnsi" w:hAnsiTheme="minorHAnsi"/>
          <w:szCs w:val="22"/>
        </w:rPr>
        <w:t xml:space="preserve">planning the operation for safe speed and gob line arrangements - </w:t>
      </w:r>
      <w:r w:rsidRPr="00E45C67">
        <w:rPr>
          <w:rFonts w:asciiTheme="minorHAnsi" w:hAnsiTheme="minorHAnsi"/>
          <w:szCs w:val="22"/>
        </w:rPr>
        <w:t>positioning these tugs</w:t>
      </w:r>
      <w:r w:rsidR="007E04BF">
        <w:rPr>
          <w:rFonts w:asciiTheme="minorHAnsi" w:hAnsiTheme="minorHAnsi"/>
          <w:szCs w:val="22"/>
        </w:rPr>
        <w:t>/workboats</w:t>
      </w:r>
      <w:r w:rsidRPr="00E45C67">
        <w:rPr>
          <w:rFonts w:asciiTheme="minorHAnsi" w:hAnsiTheme="minorHAnsi"/>
          <w:szCs w:val="22"/>
        </w:rPr>
        <w:t xml:space="preserve"> in the most effective and safest position. </w:t>
      </w:r>
    </w:p>
    <w:p w14:paraId="78464A86" w14:textId="38502578" w:rsidR="007E04BF" w:rsidRDefault="007E04BF" w:rsidP="001A2119">
      <w:pPr>
        <w:pStyle w:val="ListParagraph"/>
        <w:numPr>
          <w:ilvl w:val="0"/>
          <w:numId w:val="1"/>
        </w:numPr>
        <w:rPr>
          <w:rFonts w:asciiTheme="minorHAnsi" w:hAnsiTheme="minorHAnsi"/>
          <w:szCs w:val="22"/>
        </w:rPr>
      </w:pPr>
      <w:r>
        <w:rPr>
          <w:rFonts w:asciiTheme="minorHAnsi" w:hAnsiTheme="minorHAnsi"/>
          <w:szCs w:val="22"/>
        </w:rPr>
        <w:t xml:space="preserve">Owner to provide Towing Risk Assessments – consider the tug/workboat </w:t>
      </w:r>
      <w:proofErr w:type="gramStart"/>
      <w:r>
        <w:rPr>
          <w:rFonts w:asciiTheme="minorHAnsi" w:hAnsiTheme="minorHAnsi"/>
          <w:szCs w:val="22"/>
        </w:rPr>
        <w:t>limitations;</w:t>
      </w:r>
      <w:proofErr w:type="gramEnd"/>
    </w:p>
    <w:p w14:paraId="23BDB9C3" w14:textId="0D8D1409" w:rsidR="001A2119" w:rsidRPr="00E45C67" w:rsidRDefault="001A2119" w:rsidP="001A2119">
      <w:pPr>
        <w:pStyle w:val="ListParagraph"/>
        <w:numPr>
          <w:ilvl w:val="0"/>
          <w:numId w:val="1"/>
        </w:numPr>
        <w:rPr>
          <w:rFonts w:asciiTheme="minorHAnsi" w:hAnsiTheme="minorHAnsi"/>
          <w:szCs w:val="22"/>
        </w:rPr>
      </w:pPr>
      <w:r w:rsidRPr="00E45C67">
        <w:rPr>
          <w:rFonts w:asciiTheme="minorHAnsi" w:hAnsiTheme="minorHAnsi"/>
          <w:szCs w:val="22"/>
        </w:rPr>
        <w:t>Owners to provide vessel spec</w:t>
      </w:r>
      <w:r w:rsidR="007E04BF">
        <w:rPr>
          <w:rFonts w:asciiTheme="minorHAnsi" w:hAnsiTheme="minorHAnsi"/>
          <w:szCs w:val="22"/>
        </w:rPr>
        <w:t>ification</w:t>
      </w:r>
      <w:r w:rsidRPr="00E45C67">
        <w:rPr>
          <w:rFonts w:asciiTheme="minorHAnsi" w:hAnsiTheme="minorHAnsi"/>
          <w:szCs w:val="22"/>
        </w:rPr>
        <w:t xml:space="preserve"> sheet stating tug’s maximum sustainable bollard pull</w:t>
      </w:r>
      <w:r>
        <w:rPr>
          <w:rFonts w:asciiTheme="minorHAnsi" w:hAnsiTheme="minorHAnsi"/>
          <w:szCs w:val="22"/>
        </w:rPr>
        <w:t xml:space="preserve"> certified within the last three </w:t>
      </w:r>
      <w:proofErr w:type="gramStart"/>
      <w:r>
        <w:rPr>
          <w:rFonts w:asciiTheme="minorHAnsi" w:hAnsiTheme="minorHAnsi"/>
          <w:szCs w:val="22"/>
        </w:rPr>
        <w:t>years;</w:t>
      </w:r>
      <w:proofErr w:type="gramEnd"/>
    </w:p>
    <w:p w14:paraId="408C2CE4" w14:textId="77777777" w:rsidR="001A2119" w:rsidRPr="00E45C67" w:rsidRDefault="001A2119" w:rsidP="001A2119">
      <w:pPr>
        <w:pStyle w:val="Bullet1"/>
        <w:numPr>
          <w:ilvl w:val="0"/>
          <w:numId w:val="1"/>
        </w:numPr>
        <w:tabs>
          <w:tab w:val="left" w:pos="567"/>
          <w:tab w:val="left" w:pos="2160"/>
          <w:tab w:val="left" w:pos="2880"/>
          <w:tab w:val="left" w:pos="3600"/>
          <w:tab w:val="left" w:pos="4320"/>
          <w:tab w:val="left" w:pos="5040"/>
          <w:tab w:val="left" w:pos="5760"/>
          <w:tab w:val="left" w:pos="6480"/>
          <w:tab w:val="left" w:pos="7200"/>
          <w:tab w:val="left" w:pos="7920"/>
          <w:tab w:val="left" w:pos="8640"/>
        </w:tabs>
        <w:ind w:right="286"/>
        <w:contextualSpacing/>
        <w:rPr>
          <w:rFonts w:asciiTheme="minorHAnsi" w:hAnsiTheme="minorHAnsi"/>
          <w:sz w:val="22"/>
          <w:szCs w:val="22"/>
        </w:rPr>
      </w:pPr>
      <w:r w:rsidRPr="00E45C67">
        <w:rPr>
          <w:rFonts w:asciiTheme="minorHAnsi" w:hAnsiTheme="minorHAnsi"/>
          <w:sz w:val="22"/>
          <w:szCs w:val="22"/>
        </w:rPr>
        <w:t xml:space="preserve">   Details of compliance to a coding </w:t>
      </w:r>
      <w:proofErr w:type="gramStart"/>
      <w:r w:rsidRPr="00E45C67">
        <w:rPr>
          <w:rFonts w:asciiTheme="minorHAnsi" w:hAnsiTheme="minorHAnsi"/>
          <w:sz w:val="22"/>
          <w:szCs w:val="22"/>
        </w:rPr>
        <w:t>body</w:t>
      </w:r>
      <w:r>
        <w:rPr>
          <w:rFonts w:asciiTheme="minorHAnsi" w:hAnsiTheme="minorHAnsi"/>
          <w:sz w:val="22"/>
          <w:szCs w:val="22"/>
        </w:rPr>
        <w:t>;</w:t>
      </w:r>
      <w:proofErr w:type="gramEnd"/>
    </w:p>
    <w:p w14:paraId="5CA30E1E" w14:textId="77777777" w:rsidR="001A2119" w:rsidRPr="00E45C67" w:rsidRDefault="001A2119" w:rsidP="001A2119">
      <w:pPr>
        <w:pStyle w:val="Bullet1"/>
        <w:numPr>
          <w:ilvl w:val="0"/>
          <w:numId w:val="1"/>
        </w:numPr>
        <w:tabs>
          <w:tab w:val="left" w:pos="567"/>
          <w:tab w:val="left" w:pos="2160"/>
          <w:tab w:val="left" w:pos="2880"/>
          <w:tab w:val="left" w:pos="3600"/>
          <w:tab w:val="left" w:pos="4320"/>
          <w:tab w:val="left" w:pos="5040"/>
          <w:tab w:val="left" w:pos="5760"/>
          <w:tab w:val="left" w:pos="6480"/>
          <w:tab w:val="left" w:pos="7200"/>
          <w:tab w:val="left" w:pos="7920"/>
          <w:tab w:val="left" w:pos="8640"/>
        </w:tabs>
        <w:ind w:right="286"/>
        <w:contextualSpacing/>
        <w:rPr>
          <w:rFonts w:asciiTheme="minorHAnsi" w:hAnsiTheme="minorHAnsi"/>
          <w:sz w:val="22"/>
          <w:szCs w:val="22"/>
        </w:rPr>
      </w:pPr>
      <w:r w:rsidRPr="00E45C67">
        <w:rPr>
          <w:rFonts w:asciiTheme="minorHAnsi" w:hAnsiTheme="minorHAnsi"/>
          <w:sz w:val="22"/>
          <w:szCs w:val="22"/>
        </w:rPr>
        <w:t xml:space="preserve">   Record of Qualification and Experience of </w:t>
      </w:r>
      <w:proofErr w:type="gramStart"/>
      <w:r w:rsidRPr="00E45C67">
        <w:rPr>
          <w:rFonts w:asciiTheme="minorHAnsi" w:hAnsiTheme="minorHAnsi"/>
          <w:sz w:val="22"/>
          <w:szCs w:val="22"/>
        </w:rPr>
        <w:t>Master</w:t>
      </w:r>
      <w:r>
        <w:rPr>
          <w:rFonts w:asciiTheme="minorHAnsi" w:hAnsiTheme="minorHAnsi"/>
          <w:sz w:val="22"/>
          <w:szCs w:val="22"/>
        </w:rPr>
        <w:t>;</w:t>
      </w:r>
      <w:proofErr w:type="gramEnd"/>
    </w:p>
    <w:p w14:paraId="12440173" w14:textId="77777777" w:rsidR="001A2119" w:rsidRPr="00E45C67" w:rsidRDefault="001A2119" w:rsidP="001A2119">
      <w:pPr>
        <w:pStyle w:val="ListParagraph"/>
        <w:numPr>
          <w:ilvl w:val="0"/>
          <w:numId w:val="1"/>
        </w:numPr>
        <w:rPr>
          <w:rFonts w:asciiTheme="minorHAnsi" w:hAnsiTheme="minorHAnsi"/>
          <w:szCs w:val="22"/>
        </w:rPr>
      </w:pPr>
      <w:r w:rsidRPr="00E45C67">
        <w:rPr>
          <w:rFonts w:asciiTheme="minorHAnsi" w:hAnsiTheme="minorHAnsi"/>
          <w:szCs w:val="22"/>
        </w:rPr>
        <w:t xml:space="preserve">Owners/Operators emergency contact </w:t>
      </w:r>
      <w:proofErr w:type="gramStart"/>
      <w:r w:rsidRPr="00E45C67">
        <w:rPr>
          <w:rFonts w:asciiTheme="minorHAnsi" w:hAnsiTheme="minorHAnsi"/>
          <w:szCs w:val="22"/>
        </w:rPr>
        <w:t>details</w:t>
      </w:r>
      <w:r>
        <w:rPr>
          <w:rFonts w:asciiTheme="minorHAnsi" w:hAnsiTheme="minorHAnsi"/>
          <w:szCs w:val="22"/>
        </w:rPr>
        <w:t>;</w:t>
      </w:r>
      <w:proofErr w:type="gramEnd"/>
    </w:p>
    <w:p w14:paraId="2DAA5E9C" w14:textId="77777777" w:rsidR="00A40E53" w:rsidRDefault="001A2119" w:rsidP="001A2119">
      <w:pPr>
        <w:pStyle w:val="ListParagraph"/>
        <w:numPr>
          <w:ilvl w:val="0"/>
          <w:numId w:val="1"/>
        </w:numPr>
        <w:rPr>
          <w:rFonts w:asciiTheme="minorHAnsi" w:hAnsiTheme="minorHAnsi"/>
          <w:szCs w:val="22"/>
        </w:rPr>
      </w:pPr>
      <w:r w:rsidRPr="00E45C67">
        <w:rPr>
          <w:rFonts w:asciiTheme="minorHAnsi" w:hAnsiTheme="minorHAnsi"/>
          <w:szCs w:val="22"/>
        </w:rPr>
        <w:t xml:space="preserve">Details of Towage </w:t>
      </w:r>
      <w:r w:rsidR="00A40E53">
        <w:rPr>
          <w:rFonts w:asciiTheme="minorHAnsi" w:hAnsiTheme="minorHAnsi"/>
          <w:szCs w:val="22"/>
        </w:rPr>
        <w:t>Equipment:</w:t>
      </w:r>
    </w:p>
    <w:p w14:paraId="0FA37E27" w14:textId="0064236E" w:rsidR="00A40E53" w:rsidRDefault="00A40E53" w:rsidP="00A40E53">
      <w:pPr>
        <w:pStyle w:val="ListParagraph"/>
        <w:numPr>
          <w:ilvl w:val="1"/>
          <w:numId w:val="1"/>
        </w:numPr>
        <w:rPr>
          <w:rFonts w:asciiTheme="minorHAnsi" w:hAnsiTheme="minorHAnsi"/>
          <w:szCs w:val="22"/>
        </w:rPr>
      </w:pPr>
      <w:r>
        <w:rPr>
          <w:rFonts w:asciiTheme="minorHAnsi" w:hAnsiTheme="minorHAnsi"/>
          <w:szCs w:val="22"/>
        </w:rPr>
        <w:t xml:space="preserve">Specification of tow gear and </w:t>
      </w:r>
      <w:proofErr w:type="gramStart"/>
      <w:r>
        <w:rPr>
          <w:rFonts w:asciiTheme="minorHAnsi" w:hAnsiTheme="minorHAnsi"/>
          <w:szCs w:val="22"/>
        </w:rPr>
        <w:t>equipment;</w:t>
      </w:r>
      <w:proofErr w:type="gramEnd"/>
    </w:p>
    <w:p w14:paraId="03EC2132" w14:textId="305EE9CD" w:rsidR="00A40E53" w:rsidRDefault="00A40E53" w:rsidP="00A40E53">
      <w:pPr>
        <w:pStyle w:val="ListParagraph"/>
        <w:numPr>
          <w:ilvl w:val="1"/>
          <w:numId w:val="1"/>
        </w:numPr>
        <w:rPr>
          <w:rFonts w:asciiTheme="minorHAnsi" w:hAnsiTheme="minorHAnsi"/>
          <w:szCs w:val="22"/>
        </w:rPr>
      </w:pPr>
      <w:r>
        <w:rPr>
          <w:rFonts w:asciiTheme="minorHAnsi" w:hAnsiTheme="minorHAnsi"/>
          <w:szCs w:val="22"/>
        </w:rPr>
        <w:t xml:space="preserve">Relevant </w:t>
      </w:r>
      <w:proofErr w:type="gramStart"/>
      <w:r>
        <w:rPr>
          <w:rFonts w:asciiTheme="minorHAnsi" w:hAnsiTheme="minorHAnsi"/>
          <w:szCs w:val="22"/>
        </w:rPr>
        <w:t>Certification;</w:t>
      </w:r>
      <w:proofErr w:type="gramEnd"/>
    </w:p>
    <w:p w14:paraId="55F8485B" w14:textId="5B1BF8C1" w:rsidR="001A2119" w:rsidRDefault="00A40E53" w:rsidP="00A40E53">
      <w:pPr>
        <w:pStyle w:val="ListParagraph"/>
        <w:numPr>
          <w:ilvl w:val="1"/>
          <w:numId w:val="1"/>
        </w:numPr>
        <w:rPr>
          <w:rFonts w:asciiTheme="minorHAnsi" w:hAnsiTheme="minorHAnsi"/>
          <w:szCs w:val="22"/>
        </w:rPr>
      </w:pPr>
      <w:r>
        <w:rPr>
          <w:rFonts w:asciiTheme="minorHAnsi" w:hAnsiTheme="minorHAnsi"/>
          <w:szCs w:val="22"/>
        </w:rPr>
        <w:t>Q</w:t>
      </w:r>
      <w:r w:rsidR="001A2119" w:rsidRPr="00E45C67">
        <w:rPr>
          <w:rFonts w:asciiTheme="minorHAnsi" w:hAnsiTheme="minorHAnsi"/>
          <w:szCs w:val="22"/>
        </w:rPr>
        <w:t xml:space="preserve">uick release </w:t>
      </w:r>
      <w:proofErr w:type="gramStart"/>
      <w:r w:rsidR="001A2119" w:rsidRPr="00E45C67">
        <w:rPr>
          <w:rFonts w:asciiTheme="minorHAnsi" w:hAnsiTheme="minorHAnsi"/>
          <w:szCs w:val="22"/>
        </w:rPr>
        <w:t>method</w:t>
      </w:r>
      <w:r w:rsidR="001A2119">
        <w:rPr>
          <w:rFonts w:asciiTheme="minorHAnsi" w:hAnsiTheme="minorHAnsi"/>
          <w:szCs w:val="22"/>
        </w:rPr>
        <w:t>;</w:t>
      </w:r>
      <w:proofErr w:type="gramEnd"/>
    </w:p>
    <w:p w14:paraId="35F1D502" w14:textId="0226D948" w:rsidR="00A40E53" w:rsidRDefault="00A40E53" w:rsidP="00A40E53">
      <w:pPr>
        <w:pStyle w:val="ListParagraph"/>
        <w:numPr>
          <w:ilvl w:val="1"/>
          <w:numId w:val="1"/>
        </w:numPr>
        <w:rPr>
          <w:rFonts w:asciiTheme="minorHAnsi" w:hAnsiTheme="minorHAnsi"/>
          <w:szCs w:val="22"/>
        </w:rPr>
      </w:pPr>
      <w:r>
        <w:rPr>
          <w:rFonts w:asciiTheme="minorHAnsi" w:hAnsiTheme="minorHAnsi"/>
          <w:szCs w:val="22"/>
        </w:rPr>
        <w:t>Gob line securing arrangements for screw tugs/workboats.</w:t>
      </w:r>
    </w:p>
    <w:p w14:paraId="375C1763" w14:textId="213C48F4" w:rsidR="007E04BF" w:rsidRDefault="001A2119" w:rsidP="007E04BF">
      <w:pPr>
        <w:pStyle w:val="ListParagraph"/>
        <w:numPr>
          <w:ilvl w:val="0"/>
          <w:numId w:val="1"/>
        </w:numPr>
        <w:rPr>
          <w:rFonts w:asciiTheme="minorHAnsi" w:hAnsiTheme="minorHAnsi"/>
          <w:szCs w:val="22"/>
        </w:rPr>
      </w:pPr>
      <w:r w:rsidRPr="005C00E7">
        <w:rPr>
          <w:rFonts w:asciiTheme="minorHAnsi" w:hAnsiTheme="minorHAnsi"/>
          <w:szCs w:val="22"/>
        </w:rPr>
        <w:t xml:space="preserve">Insurance - </w:t>
      </w:r>
      <w:r w:rsidR="00A40E53">
        <w:rPr>
          <w:rFonts w:asciiTheme="minorHAnsi" w:hAnsiTheme="minorHAnsi"/>
          <w:szCs w:val="22"/>
        </w:rPr>
        <w:t>t</w:t>
      </w:r>
      <w:r w:rsidRPr="005C00E7">
        <w:rPr>
          <w:rFonts w:asciiTheme="minorHAnsi" w:hAnsiTheme="minorHAnsi"/>
          <w:szCs w:val="22"/>
        </w:rPr>
        <w:t xml:space="preserve">he Towage Operator must have in place and maintain P&amp;I insurance for third party liability </w:t>
      </w:r>
      <w:proofErr w:type="gramStart"/>
      <w:r w:rsidRPr="005C00E7">
        <w:rPr>
          <w:rFonts w:asciiTheme="minorHAnsi" w:hAnsiTheme="minorHAnsi"/>
          <w:szCs w:val="22"/>
        </w:rPr>
        <w:t>risks;</w:t>
      </w:r>
      <w:proofErr w:type="gramEnd"/>
    </w:p>
    <w:p w14:paraId="3E535412" w14:textId="52E8CC12" w:rsidR="007E04BF" w:rsidRPr="005C00E7" w:rsidRDefault="007E04BF" w:rsidP="007E04BF">
      <w:pPr>
        <w:pStyle w:val="ListParagraph"/>
        <w:numPr>
          <w:ilvl w:val="0"/>
          <w:numId w:val="1"/>
        </w:numPr>
        <w:rPr>
          <w:rFonts w:asciiTheme="minorHAnsi" w:hAnsiTheme="minorHAnsi"/>
          <w:szCs w:val="22"/>
        </w:rPr>
      </w:pPr>
      <w:r>
        <w:rPr>
          <w:rFonts w:asciiTheme="minorHAnsi" w:hAnsiTheme="minorHAnsi"/>
          <w:szCs w:val="22"/>
        </w:rPr>
        <w:t>Agreement of UK Standard Conditions for Towage</w:t>
      </w:r>
      <w:r w:rsidR="00B335E3">
        <w:rPr>
          <w:rFonts w:asciiTheme="minorHAnsi" w:hAnsiTheme="minorHAnsi"/>
          <w:szCs w:val="22"/>
        </w:rPr>
        <w:t xml:space="preserve"> </w:t>
      </w:r>
      <w:proofErr w:type="gramStart"/>
      <w:r w:rsidR="00B335E3">
        <w:rPr>
          <w:rFonts w:asciiTheme="minorHAnsi" w:hAnsiTheme="minorHAnsi"/>
          <w:szCs w:val="22"/>
        </w:rPr>
        <w:t>2024</w:t>
      </w:r>
      <w:r>
        <w:rPr>
          <w:rFonts w:asciiTheme="minorHAnsi" w:hAnsiTheme="minorHAnsi"/>
          <w:szCs w:val="22"/>
        </w:rPr>
        <w:t>;</w:t>
      </w:r>
      <w:proofErr w:type="gramEnd"/>
    </w:p>
    <w:p w14:paraId="1EACF794" w14:textId="2D714101" w:rsidR="001A2119" w:rsidRPr="007E04BF" w:rsidRDefault="007E04BF" w:rsidP="007E04BF">
      <w:pPr>
        <w:pStyle w:val="ListParagraph"/>
        <w:numPr>
          <w:ilvl w:val="0"/>
          <w:numId w:val="1"/>
        </w:numPr>
        <w:rPr>
          <w:rFonts w:asciiTheme="minorHAnsi" w:hAnsiTheme="minorHAnsi"/>
          <w:szCs w:val="22"/>
        </w:rPr>
      </w:pPr>
      <w:r w:rsidRPr="007E04BF">
        <w:rPr>
          <w:rFonts w:asciiTheme="minorHAnsi" w:hAnsiTheme="minorHAnsi"/>
          <w:szCs w:val="22"/>
        </w:rPr>
        <w:t>FDEC</w:t>
      </w:r>
      <w:r w:rsidR="001A2119" w:rsidRPr="007E04BF">
        <w:rPr>
          <w:rFonts w:asciiTheme="minorHAnsi" w:hAnsiTheme="minorHAnsi"/>
          <w:szCs w:val="22"/>
        </w:rPr>
        <w:t xml:space="preserve"> shall be entitled to </w:t>
      </w:r>
      <w:r w:rsidRPr="007E04BF">
        <w:rPr>
          <w:rFonts w:asciiTheme="minorHAnsi" w:hAnsiTheme="minorHAnsi"/>
          <w:szCs w:val="22"/>
        </w:rPr>
        <w:t>carry out a compliance check</w:t>
      </w:r>
      <w:r w:rsidR="001A2119" w:rsidRPr="007E04BF">
        <w:rPr>
          <w:rFonts w:asciiTheme="minorHAnsi" w:hAnsiTheme="minorHAnsi"/>
          <w:szCs w:val="22"/>
        </w:rPr>
        <w:t xml:space="preserve"> these requirements. </w:t>
      </w:r>
    </w:p>
    <w:p w14:paraId="38954290" w14:textId="77777777" w:rsidR="001A2119" w:rsidRDefault="001A2119" w:rsidP="001A2119">
      <w:pPr>
        <w:pStyle w:val="NoSpacing"/>
      </w:pPr>
    </w:p>
    <w:p w14:paraId="51275DD0" w14:textId="77777777" w:rsidR="001A2119" w:rsidRDefault="001A2119" w:rsidP="001A2119">
      <w:r>
        <w:t>To assist with the allocation of Towage assets, there are two reference documents available:</w:t>
      </w:r>
    </w:p>
    <w:p w14:paraId="6E46C3AF" w14:textId="1B23FE8F" w:rsidR="001A2119" w:rsidRPr="00CD66DD" w:rsidRDefault="001A2119" w:rsidP="001A2119">
      <w:pPr>
        <w:pStyle w:val="ListParagraph"/>
        <w:numPr>
          <w:ilvl w:val="0"/>
          <w:numId w:val="23"/>
        </w:numPr>
        <w:rPr>
          <w:rFonts w:asciiTheme="minorHAnsi" w:hAnsiTheme="minorHAnsi" w:cstheme="minorHAnsi"/>
        </w:rPr>
      </w:pPr>
      <w:r w:rsidRPr="00CD66DD">
        <w:rPr>
          <w:rFonts w:asciiTheme="minorHAnsi" w:hAnsiTheme="minorHAnsi" w:cstheme="minorHAnsi"/>
        </w:rPr>
        <w:fldChar w:fldCharType="begin"/>
      </w:r>
      <w:r w:rsidRPr="00CD66DD">
        <w:rPr>
          <w:rFonts w:asciiTheme="minorHAnsi" w:hAnsiTheme="minorHAnsi" w:cstheme="minorHAnsi"/>
        </w:rPr>
        <w:instrText xml:space="preserve"> REF _Ref182567882 \h </w:instrText>
      </w:r>
      <w:r>
        <w:rPr>
          <w:rFonts w:asciiTheme="minorHAnsi" w:hAnsiTheme="minorHAnsi" w:cstheme="minorHAnsi"/>
        </w:rPr>
        <w:instrText xml:space="preserve"> \* MERGEFORMAT </w:instrText>
      </w:r>
      <w:r w:rsidRPr="00CD66DD">
        <w:rPr>
          <w:rFonts w:asciiTheme="minorHAnsi" w:hAnsiTheme="minorHAnsi" w:cstheme="minorHAnsi"/>
        </w:rPr>
      </w:r>
      <w:r w:rsidRPr="00CD66DD">
        <w:rPr>
          <w:rFonts w:asciiTheme="minorHAnsi" w:hAnsiTheme="minorHAnsi" w:cstheme="minorHAnsi"/>
        </w:rPr>
        <w:fldChar w:fldCharType="separate"/>
      </w:r>
      <w:r w:rsidR="00B83B0A" w:rsidRPr="00B83B0A">
        <w:rPr>
          <w:rFonts w:asciiTheme="minorHAnsi" w:hAnsiTheme="minorHAnsi" w:cstheme="minorHAnsi"/>
        </w:rPr>
        <w:t>APPENDIX 1 – TOWAGE MATRIX</w:t>
      </w:r>
      <w:r w:rsidRPr="00CD66DD">
        <w:rPr>
          <w:rFonts w:asciiTheme="minorHAnsi" w:hAnsiTheme="minorHAnsi" w:cstheme="minorHAnsi"/>
        </w:rPr>
        <w:fldChar w:fldCharType="end"/>
      </w:r>
    </w:p>
    <w:p w14:paraId="2BCE0996" w14:textId="77777777" w:rsidR="001A2119" w:rsidRPr="00FD07FA" w:rsidRDefault="001A2119" w:rsidP="001A2119">
      <w:pPr>
        <w:pStyle w:val="ListParagraph"/>
        <w:numPr>
          <w:ilvl w:val="1"/>
          <w:numId w:val="23"/>
        </w:numPr>
        <w:rPr>
          <w:rFonts w:asciiTheme="minorHAnsi" w:hAnsiTheme="minorHAnsi" w:cstheme="minorHAnsi"/>
        </w:rPr>
      </w:pPr>
      <w:r w:rsidRPr="00FD07FA">
        <w:rPr>
          <w:rFonts w:asciiTheme="minorHAnsi" w:hAnsiTheme="minorHAnsi" w:cstheme="minorHAnsi"/>
        </w:rPr>
        <w:t>This document outlines the recommended allocation of port tugs according to the type of job (client vessel) and what towage assets are available.</w:t>
      </w:r>
    </w:p>
    <w:p w14:paraId="1A528075" w14:textId="5F767D9C" w:rsidR="001A2119" w:rsidRPr="00E40C63" w:rsidRDefault="001A2119" w:rsidP="001A2119">
      <w:pPr>
        <w:pStyle w:val="ListParagraph"/>
        <w:numPr>
          <w:ilvl w:val="0"/>
          <w:numId w:val="23"/>
        </w:numPr>
        <w:rPr>
          <w:rFonts w:asciiTheme="minorHAnsi" w:hAnsiTheme="minorHAnsi" w:cstheme="minorHAnsi"/>
        </w:rPr>
      </w:pPr>
      <w:hyperlink r:id="rId11" w:history="1">
        <w:r w:rsidRPr="00672A9C">
          <w:rPr>
            <w:rStyle w:val="Hyperlink"/>
            <w:rFonts w:asciiTheme="minorHAnsi" w:hAnsiTheme="minorHAnsi" w:cstheme="minorHAnsi"/>
          </w:rPr>
          <w:t>AP(G)7001(c) - Specific Vessel Towage Allocation (Falmouth)</w:t>
        </w:r>
      </w:hyperlink>
    </w:p>
    <w:p w14:paraId="6A16CE7C" w14:textId="77777777" w:rsidR="001A2119" w:rsidRPr="00FD07FA" w:rsidRDefault="001A2119" w:rsidP="001A2119">
      <w:pPr>
        <w:pStyle w:val="ListParagraph"/>
        <w:numPr>
          <w:ilvl w:val="1"/>
          <w:numId w:val="23"/>
        </w:numPr>
        <w:rPr>
          <w:rFonts w:asciiTheme="minorHAnsi" w:hAnsiTheme="minorHAnsi" w:cstheme="minorHAnsi"/>
        </w:rPr>
      </w:pPr>
      <w:r w:rsidRPr="00FD07FA">
        <w:rPr>
          <w:rFonts w:asciiTheme="minorHAnsi" w:hAnsiTheme="minorHAnsi" w:cstheme="minorHAnsi"/>
        </w:rPr>
        <w:lastRenderedPageBreak/>
        <w:t>This document outlines specific case studies of vessels that a</w:t>
      </w:r>
      <w:r>
        <w:rPr>
          <w:rFonts w:asciiTheme="minorHAnsi" w:hAnsiTheme="minorHAnsi" w:cstheme="minorHAnsi"/>
        </w:rPr>
        <w:t>re</w:t>
      </w:r>
      <w:r w:rsidRPr="00FD07FA">
        <w:rPr>
          <w:rFonts w:asciiTheme="minorHAnsi" w:hAnsiTheme="minorHAnsi" w:cstheme="minorHAnsi"/>
        </w:rPr>
        <w:t xml:space="preserve"> frequent visitors, or with specific characteristics that may </w:t>
      </w:r>
      <w:r>
        <w:rPr>
          <w:rFonts w:asciiTheme="minorHAnsi" w:hAnsiTheme="minorHAnsi" w:cstheme="minorHAnsi"/>
        </w:rPr>
        <w:t>guide</w:t>
      </w:r>
      <w:r w:rsidRPr="00FD07FA">
        <w:rPr>
          <w:rFonts w:asciiTheme="minorHAnsi" w:hAnsiTheme="minorHAnsi" w:cstheme="minorHAnsi"/>
        </w:rPr>
        <w:t xml:space="preserve"> </w:t>
      </w:r>
      <w:r>
        <w:rPr>
          <w:rFonts w:asciiTheme="minorHAnsi" w:hAnsiTheme="minorHAnsi" w:cstheme="minorHAnsi"/>
        </w:rPr>
        <w:t>a different</w:t>
      </w:r>
      <w:r w:rsidRPr="00FD07FA">
        <w:rPr>
          <w:rFonts w:asciiTheme="minorHAnsi" w:hAnsiTheme="minorHAnsi" w:cstheme="minorHAnsi"/>
        </w:rPr>
        <w:t xml:space="preserve"> allocation of towage assets. </w:t>
      </w:r>
    </w:p>
    <w:p w14:paraId="07FC5DEA" w14:textId="77777777" w:rsidR="001A2119" w:rsidRPr="007E04BF" w:rsidRDefault="001A2119" w:rsidP="007E04BF">
      <w:pPr>
        <w:pStyle w:val="NoSpacing"/>
      </w:pPr>
    </w:p>
    <w:p w14:paraId="77AB9EF0" w14:textId="2E33057D" w:rsidR="001A2119" w:rsidRPr="0005787C" w:rsidRDefault="001A2119" w:rsidP="001A2119">
      <w:pPr>
        <w:pStyle w:val="Heading2"/>
      </w:pPr>
      <w:bookmarkStart w:id="9" w:name="_Toc184383775"/>
      <w:r>
        <w:t>Qualifications</w:t>
      </w:r>
      <w:bookmarkEnd w:id="9"/>
    </w:p>
    <w:p w14:paraId="0DFD6197" w14:textId="36291505" w:rsidR="001A2119" w:rsidRPr="00E45C67" w:rsidRDefault="001A2119" w:rsidP="001A2119">
      <w:pPr>
        <w:contextualSpacing/>
        <w:jc w:val="both"/>
      </w:pPr>
      <w:r w:rsidRPr="00E45C67">
        <w:t>Standards of tugs</w:t>
      </w:r>
      <w:r>
        <w:t xml:space="preserve"> and</w:t>
      </w:r>
      <w:r w:rsidRPr="00E45C67">
        <w:t xml:space="preserve"> crews are set by the Maritime and Coastguard Agency</w:t>
      </w:r>
      <w:r w:rsidR="007E04BF">
        <w:t xml:space="preserve"> in accordance with the PMSC and The Guide to Good Practice</w:t>
      </w:r>
      <w:r w:rsidRPr="00E45C67">
        <w:t xml:space="preserve">. All </w:t>
      </w:r>
      <w:r>
        <w:t>tugs</w:t>
      </w:r>
      <w:r w:rsidRPr="00E45C67">
        <w:t xml:space="preserve"> must </w:t>
      </w:r>
      <w:r>
        <w:t>comply with these standards</w:t>
      </w:r>
      <w:r w:rsidRPr="00E45C67">
        <w:t xml:space="preserve"> and the tugs must be safely and adequately </w:t>
      </w:r>
      <w:r w:rsidR="007E04BF">
        <w:t>crewed</w:t>
      </w:r>
      <w:r>
        <w:t>.</w:t>
      </w:r>
      <w:r w:rsidRPr="00E45C67">
        <w:t xml:space="preserve"> In addition</w:t>
      </w:r>
      <w:r>
        <w:t>,</w:t>
      </w:r>
      <w:r w:rsidRPr="00E45C67">
        <w:t xml:space="preserve"> Tug Masters </w:t>
      </w:r>
      <w:r>
        <w:t>a</w:t>
      </w:r>
      <w:r w:rsidRPr="00E45C67">
        <w:t xml:space="preserve">re required </w:t>
      </w:r>
      <w:r w:rsidR="007E04BF">
        <w:t xml:space="preserve">to have experience and an understanding of the area in which they operate. </w:t>
      </w:r>
      <w:r>
        <w:t>Where out of port tugs are operating within the docks, if required, a local Tug Master or Pilot can be onboard to assist. Where a Pilot is provided to give local knowledge advi</w:t>
      </w:r>
      <w:r w:rsidR="007E04BF">
        <w:t>c</w:t>
      </w:r>
      <w:r>
        <w:t xml:space="preserve">e, they are not engaged to provide instruction on tug handling. </w:t>
      </w:r>
    </w:p>
    <w:p w14:paraId="4C958FD5" w14:textId="77777777" w:rsidR="001A2119" w:rsidRPr="007C0C36" w:rsidRDefault="001A2119" w:rsidP="001A2119">
      <w:pPr>
        <w:pStyle w:val="Heading2"/>
      </w:pPr>
      <w:bookmarkStart w:id="10" w:name="_Toc184383776"/>
      <w:r w:rsidRPr="00E45C67">
        <w:t>Notic</w:t>
      </w:r>
      <w:r>
        <w:t>e and Towage Operations</w:t>
      </w:r>
      <w:bookmarkEnd w:id="10"/>
    </w:p>
    <w:p w14:paraId="20BBBE24" w14:textId="77777777" w:rsidR="001A2119" w:rsidRDefault="001A2119" w:rsidP="001A2119">
      <w:pPr>
        <w:contextualSpacing/>
        <w:jc w:val="both"/>
      </w:pPr>
      <w:r w:rsidRPr="00E45C67">
        <w:t>Tugs are available in Port 24 hrs a day, 365 days a year</w:t>
      </w:r>
      <w:r>
        <w:t xml:space="preserve"> at a minimum of 12 hours’ notice</w:t>
      </w:r>
      <w:r w:rsidRPr="00E45C67">
        <w:t>. Initial tug order</w:t>
      </w:r>
      <w:r>
        <w:t>s</w:t>
      </w:r>
      <w:r w:rsidRPr="00E45C67">
        <w:t xml:space="preserve"> should be</w:t>
      </w:r>
      <w:r>
        <w:t xml:space="preserve"> through a local port agency / vessel owner / operator with</w:t>
      </w:r>
      <w:r w:rsidRPr="00E45C67">
        <w:t xml:space="preserve"> a minimum of 12hrs prior to required time.</w:t>
      </w:r>
      <w:r>
        <w:t xml:space="preserve"> Note, if no port agent is appointed Falmouth Towage reserves the right to withhold Towage Services until they have received a Purchase Order.</w:t>
      </w:r>
      <w:r w:rsidRPr="00E45C67">
        <w:t xml:space="preserve"> </w:t>
      </w:r>
      <w:r>
        <w:t xml:space="preserve"> </w:t>
      </w:r>
    </w:p>
    <w:p w14:paraId="7C5E3180" w14:textId="77777777" w:rsidR="007E04BF" w:rsidRPr="00E45C67" w:rsidRDefault="007E04BF" w:rsidP="007E04BF">
      <w:pPr>
        <w:pStyle w:val="Heading2"/>
      </w:pPr>
      <w:bookmarkStart w:id="11" w:name="_Toc184383777"/>
      <w:r>
        <w:t>Personal Protective Equipment (PPE)</w:t>
      </w:r>
      <w:bookmarkEnd w:id="11"/>
    </w:p>
    <w:p w14:paraId="449DFE7A" w14:textId="77777777" w:rsidR="007E04BF" w:rsidRPr="00E45C67" w:rsidRDefault="007E04BF" w:rsidP="007E04BF">
      <w:pPr>
        <w:contextualSpacing/>
        <w:jc w:val="both"/>
      </w:pPr>
      <w:r w:rsidRPr="00E45C67">
        <w:t xml:space="preserve">Tug crews involved in </w:t>
      </w:r>
      <w:r>
        <w:t>towage operations should always:</w:t>
      </w:r>
    </w:p>
    <w:p w14:paraId="7C385546" w14:textId="77777777" w:rsidR="007E04BF" w:rsidRPr="00221C8F" w:rsidRDefault="007E04BF" w:rsidP="007E04BF">
      <w:pPr>
        <w:pStyle w:val="ListParagraph"/>
        <w:numPr>
          <w:ilvl w:val="0"/>
          <w:numId w:val="9"/>
        </w:numPr>
        <w:rPr>
          <w:rFonts w:asciiTheme="minorHAnsi" w:hAnsiTheme="minorHAnsi" w:cstheme="minorHAnsi"/>
        </w:rPr>
      </w:pPr>
      <w:r w:rsidRPr="00221C8F">
        <w:rPr>
          <w:rFonts w:asciiTheme="minorHAnsi" w:hAnsiTheme="minorHAnsi" w:cstheme="minorHAnsi"/>
        </w:rPr>
        <w:t xml:space="preserve">Wear approved and in-date self-inflating lifejackets and other appropriate PPE (e.g. hard hat, safety footwear, etc) throughout the </w:t>
      </w:r>
      <w:proofErr w:type="gramStart"/>
      <w:r w:rsidRPr="00221C8F">
        <w:rPr>
          <w:rFonts w:asciiTheme="minorHAnsi" w:hAnsiTheme="minorHAnsi" w:cstheme="minorHAnsi"/>
        </w:rPr>
        <w:t>operation</w:t>
      </w:r>
      <w:r>
        <w:rPr>
          <w:rFonts w:asciiTheme="minorHAnsi" w:hAnsiTheme="minorHAnsi" w:cstheme="minorHAnsi"/>
        </w:rPr>
        <w:t>;</w:t>
      </w:r>
      <w:proofErr w:type="gramEnd"/>
    </w:p>
    <w:p w14:paraId="182C5F29" w14:textId="77777777" w:rsidR="007E04BF" w:rsidRPr="00221C8F" w:rsidRDefault="007E04BF" w:rsidP="007E04BF">
      <w:pPr>
        <w:pStyle w:val="ListParagraph"/>
        <w:numPr>
          <w:ilvl w:val="0"/>
          <w:numId w:val="9"/>
        </w:numPr>
        <w:rPr>
          <w:rFonts w:asciiTheme="minorHAnsi" w:hAnsiTheme="minorHAnsi" w:cstheme="minorHAnsi"/>
        </w:rPr>
      </w:pPr>
      <w:r w:rsidRPr="00221C8F">
        <w:rPr>
          <w:rFonts w:asciiTheme="minorHAnsi" w:hAnsiTheme="minorHAnsi" w:cstheme="minorHAnsi"/>
        </w:rPr>
        <w:t xml:space="preserve">Ensure that the working area is safe and free from trip or slip </w:t>
      </w:r>
      <w:proofErr w:type="gramStart"/>
      <w:r w:rsidRPr="00221C8F">
        <w:rPr>
          <w:rFonts w:asciiTheme="minorHAnsi" w:hAnsiTheme="minorHAnsi" w:cstheme="minorHAnsi"/>
        </w:rPr>
        <w:t>hazards</w:t>
      </w:r>
      <w:r>
        <w:rPr>
          <w:rFonts w:asciiTheme="minorHAnsi" w:hAnsiTheme="minorHAnsi" w:cstheme="minorHAnsi"/>
        </w:rPr>
        <w:t>;</w:t>
      </w:r>
      <w:proofErr w:type="gramEnd"/>
    </w:p>
    <w:p w14:paraId="39AE304A" w14:textId="50286A49" w:rsidR="007E04BF" w:rsidRDefault="007E04BF" w:rsidP="007E04BF">
      <w:pPr>
        <w:pStyle w:val="ListParagraph"/>
        <w:numPr>
          <w:ilvl w:val="0"/>
          <w:numId w:val="9"/>
        </w:numPr>
        <w:rPr>
          <w:rFonts w:asciiTheme="minorHAnsi" w:hAnsiTheme="minorHAnsi" w:cstheme="minorHAnsi"/>
        </w:rPr>
      </w:pPr>
      <w:r w:rsidRPr="00221C8F">
        <w:rPr>
          <w:rFonts w:asciiTheme="minorHAnsi" w:hAnsiTheme="minorHAnsi" w:cstheme="minorHAnsi"/>
        </w:rPr>
        <w:t>Remain alert to what the ship’s crew is doing</w:t>
      </w:r>
      <w:r>
        <w:rPr>
          <w:rFonts w:asciiTheme="minorHAnsi" w:hAnsiTheme="minorHAnsi" w:cstheme="minorHAnsi"/>
        </w:rPr>
        <w:t>.</w:t>
      </w:r>
    </w:p>
    <w:p w14:paraId="2DCE4322" w14:textId="77777777" w:rsidR="007E04BF" w:rsidRPr="007E04BF" w:rsidRDefault="007E04BF" w:rsidP="007E04BF">
      <w:pPr>
        <w:pStyle w:val="NoSpacing"/>
      </w:pPr>
    </w:p>
    <w:p w14:paraId="5EB7976F" w14:textId="77777777" w:rsidR="007E04BF" w:rsidRPr="00577220" w:rsidRDefault="007E04BF" w:rsidP="007E04BF">
      <w:pPr>
        <w:pStyle w:val="Heading2"/>
      </w:pPr>
      <w:bookmarkStart w:id="12" w:name="_Toc184383778"/>
      <w:r>
        <w:t>Towing Equipment</w:t>
      </w:r>
      <w:bookmarkEnd w:id="12"/>
    </w:p>
    <w:p w14:paraId="44396926" w14:textId="7678B19D" w:rsidR="007E04BF" w:rsidRPr="00E45C67" w:rsidRDefault="007E04BF" w:rsidP="007E04BF">
      <w:pPr>
        <w:contextualSpacing/>
        <w:jc w:val="both"/>
      </w:pPr>
      <w:r w:rsidRPr="00E45C67">
        <w:t>Towing hooks</w:t>
      </w:r>
      <w:r>
        <w:t xml:space="preserve"> / winches</w:t>
      </w:r>
      <w:r w:rsidRPr="00E45C67">
        <w:t xml:space="preserve"> and alarm bells, if fitted, should be inspected regularly. The emergency release mechanisms on towing hooks and winches should be tested</w:t>
      </w:r>
      <w:r w:rsidRPr="00DB1237">
        <w:t xml:space="preserve"> </w:t>
      </w:r>
      <w:r w:rsidR="00A40E53">
        <w:t>before every towage operation</w:t>
      </w:r>
      <w:r w:rsidRPr="00E45C67">
        <w:t xml:space="preserve"> to ensure correct operation, both locally and w</w:t>
      </w:r>
      <w:r>
        <w:t>hen</w:t>
      </w:r>
      <w:r w:rsidRPr="00E45C67">
        <w:t xml:space="preserve"> fitted remotely. All towing equipment in use should be </w:t>
      </w:r>
      <w:r>
        <w:t xml:space="preserve">suitable for the task required, certificated and </w:t>
      </w:r>
      <w:r w:rsidRPr="00E45C67">
        <w:t>inspected for damage before undertaking and after completing a towage operation</w:t>
      </w:r>
      <w:r w:rsidR="00A40E53">
        <w:t xml:space="preserve">. This is especially important with gob ropes – Tug masters shall ensure they are fit for purpose and in good working order to ensure reliability. It is safety critical and will save your life. </w:t>
      </w:r>
    </w:p>
    <w:p w14:paraId="5D7A23CC" w14:textId="690C27B4" w:rsidR="001A2119" w:rsidRPr="00E45C67" w:rsidRDefault="001A2119" w:rsidP="001A2119">
      <w:pPr>
        <w:pStyle w:val="Heading2"/>
      </w:pPr>
      <w:bookmarkStart w:id="13" w:name="_Toc184383779"/>
      <w:r w:rsidRPr="00E45C67">
        <w:t>Special Category Movements</w:t>
      </w:r>
      <w:bookmarkEnd w:id="13"/>
    </w:p>
    <w:p w14:paraId="31BC3635" w14:textId="77777777" w:rsidR="001A2119" w:rsidRDefault="001A2119" w:rsidP="001A2119">
      <w:pPr>
        <w:contextualSpacing/>
        <w:jc w:val="both"/>
      </w:pPr>
      <w:r w:rsidRPr="00E45C67">
        <w:t xml:space="preserve">It is recognised that due to the considerable variations in vessel size, shape, condition and degree of capability, certain vessel movements may not be adequately covered by these guidelines.  In these circumstances, the vessel will be defined as a “Special Category Case” and an individual assessment of the planned movement undertaken – refer to </w:t>
      </w:r>
      <w:r w:rsidRPr="006A5DC0">
        <w:t>AP(F)7014 Rev 3 - PMSC FM014 Special Category Movement Form</w:t>
      </w:r>
      <w:r w:rsidRPr="00E45C67">
        <w:t>. This is particularly pertinent when a damaged or disabled vessel is to be moved within the port.</w:t>
      </w:r>
    </w:p>
    <w:p w14:paraId="1C7854B7" w14:textId="77777777" w:rsidR="001A2119" w:rsidRDefault="001A2119" w:rsidP="001A2119">
      <w:pPr>
        <w:contextualSpacing/>
        <w:jc w:val="both"/>
      </w:pPr>
    </w:p>
    <w:p w14:paraId="4F56B291" w14:textId="77777777" w:rsidR="001A2119" w:rsidRDefault="001A2119" w:rsidP="001A2119">
      <w:pPr>
        <w:contextualSpacing/>
        <w:jc w:val="both"/>
      </w:pPr>
      <w:r>
        <w:t>The method for implementing a special category assessment should consist of the relevant Port Authority and the Duty Pilot completing the Special Category move form (</w:t>
      </w:r>
      <w:r w:rsidRPr="006A5DC0">
        <w:t>AP(F)7014 Rev 3 - PMSC FM014 Special Category Movement Form</w:t>
      </w:r>
      <w:r>
        <w:t xml:space="preserve">). The completed document is then emailed to relevant </w:t>
      </w:r>
      <w:r>
        <w:lastRenderedPageBreak/>
        <w:t>distribution list. The special category acts as an assessment of the risk and the methods of mitigating such risks, which shall be firstly determined by local knowledge and experience.</w:t>
      </w:r>
    </w:p>
    <w:p w14:paraId="4C0D4675" w14:textId="77777777" w:rsidR="001A2119" w:rsidRDefault="001A2119" w:rsidP="001A2119">
      <w:pPr>
        <w:contextualSpacing/>
        <w:jc w:val="both"/>
      </w:pPr>
    </w:p>
    <w:p w14:paraId="3FABC9AC" w14:textId="24B52754" w:rsidR="001A2119" w:rsidRDefault="001A2119" w:rsidP="001A2119">
      <w:pPr>
        <w:contextualSpacing/>
        <w:jc w:val="both"/>
      </w:pPr>
      <w:r>
        <w:t>Should they be required the Duty Marine Operations Manager, shall advise the details and capability of possible charter tugs available for special category move.</w:t>
      </w:r>
      <w:r w:rsidR="007E04BF">
        <w:t xml:space="preserve"> </w:t>
      </w:r>
      <w:r>
        <w:t>Contingency planning shall be an integral part of the assessment. The results of the assessment shall be taken by the duty Pilot with him on the ship, to discuss with the vessels master or owner’s representative, where upon the special category assessment becomes a guide for the ship move and forms the basis for the passage plan to be agreed and discussed with the Master during the Master / Pilot exchange.</w:t>
      </w:r>
    </w:p>
    <w:p w14:paraId="10FF6784" w14:textId="2D73E21C" w:rsidR="00497D13" w:rsidRPr="001A2119" w:rsidRDefault="001A2119" w:rsidP="001A2119">
      <w:pPr>
        <w:rPr>
          <w:rFonts w:eastAsiaTheme="majorEastAsia" w:cstheme="majorBidi"/>
          <w:b/>
          <w:sz w:val="32"/>
          <w:szCs w:val="32"/>
        </w:rPr>
      </w:pPr>
      <w:r>
        <w:br w:type="page"/>
      </w:r>
    </w:p>
    <w:p w14:paraId="7C1F8BBC" w14:textId="06FB5985" w:rsidR="00530272" w:rsidRDefault="00530272" w:rsidP="00497D13">
      <w:pPr>
        <w:pStyle w:val="Heading1"/>
      </w:pPr>
      <w:bookmarkStart w:id="14" w:name="_Toc184383780"/>
      <w:r>
        <w:lastRenderedPageBreak/>
        <w:t>PART 2 – PREPARING FOR TOWAGE OPERATIONS</w:t>
      </w:r>
      <w:bookmarkEnd w:id="14"/>
    </w:p>
    <w:p w14:paraId="5F07BB8C" w14:textId="097D8282" w:rsidR="0086380B" w:rsidRPr="00262D51" w:rsidRDefault="0086380B" w:rsidP="0086380B">
      <w:pPr>
        <w:pStyle w:val="Heading2"/>
      </w:pPr>
      <w:bookmarkStart w:id="15" w:name="_Toc184383781"/>
      <w:r>
        <w:t>Planning and Co-ordination</w:t>
      </w:r>
      <w:bookmarkEnd w:id="15"/>
    </w:p>
    <w:p w14:paraId="46B2CCB1" w14:textId="6A7EE0FC" w:rsidR="0086380B" w:rsidRDefault="0086380B" w:rsidP="0086380B">
      <w:pPr>
        <w:contextualSpacing/>
        <w:jc w:val="both"/>
      </w:pPr>
      <w:r>
        <w:t>A comprehensive</w:t>
      </w:r>
      <w:r w:rsidR="001522CA">
        <w:t xml:space="preserve"> passage</w:t>
      </w:r>
      <w:r>
        <w:t xml:space="preserve"> plan </w:t>
      </w:r>
      <w:r w:rsidRPr="00E45C67">
        <w:t xml:space="preserve">should be prepared by the pilot </w:t>
      </w:r>
      <w:r w:rsidR="001522CA">
        <w:t xml:space="preserve">and / </w:t>
      </w:r>
      <w:r w:rsidRPr="00E45C67">
        <w:t>or master, taking account of all relevant factors, including tide, wind, visibility, the ship’s size, type and characteristics, and the berth or buoy operator requirements.</w:t>
      </w:r>
    </w:p>
    <w:p w14:paraId="54636C2E" w14:textId="77777777" w:rsidR="0086380B" w:rsidRPr="00E45C67" w:rsidRDefault="0086380B" w:rsidP="0086380B">
      <w:pPr>
        <w:contextualSpacing/>
        <w:jc w:val="both"/>
      </w:pPr>
    </w:p>
    <w:p w14:paraId="0539FE4D" w14:textId="77777777" w:rsidR="0086380B" w:rsidRPr="00E45C67" w:rsidRDefault="0086380B" w:rsidP="0086380B">
      <w:pPr>
        <w:contextualSpacing/>
        <w:jc w:val="both"/>
      </w:pPr>
      <w:r w:rsidRPr="00E45C67">
        <w:t xml:space="preserve">A good knowledge of the type and capabilities of the tugs allocated to the job is important, in order that the pilot or master can ensure that tugs are suitable for the task ahead and positioned on the vessel </w:t>
      </w:r>
      <w:proofErr w:type="gramStart"/>
      <w:r w:rsidRPr="00E45C67">
        <w:t>so as to</w:t>
      </w:r>
      <w:proofErr w:type="gramEnd"/>
      <w:r w:rsidRPr="00E45C67">
        <w:t xml:space="preserve"> be most effective, and to facilitate a safe operation. Any conflict or mismatch between the required manoeuvre and the tugs allocated must be resolved before the towage operation begins. </w:t>
      </w:r>
    </w:p>
    <w:p w14:paraId="1CDD7E6E" w14:textId="77777777" w:rsidR="0086380B" w:rsidRDefault="0086380B" w:rsidP="0086380B">
      <w:pPr>
        <w:contextualSpacing/>
        <w:jc w:val="both"/>
      </w:pPr>
      <w:r w:rsidRPr="00E45C67">
        <w:t xml:space="preserve">Responsibility for co-ordinating a towage operation lies with whoever has the conduct of the vessel being towed, be that the </w:t>
      </w:r>
      <w:r>
        <w:t>M</w:t>
      </w:r>
      <w:r w:rsidRPr="00E45C67">
        <w:t>aster</w:t>
      </w:r>
      <w:r>
        <w:t>, Tow Master</w:t>
      </w:r>
      <w:r w:rsidRPr="00E45C67">
        <w:t xml:space="preserve"> or the </w:t>
      </w:r>
      <w:r>
        <w:t>P</w:t>
      </w:r>
      <w:r w:rsidRPr="00E45C67">
        <w:t xml:space="preserve">ilot. </w:t>
      </w:r>
    </w:p>
    <w:p w14:paraId="78480D1C" w14:textId="77777777" w:rsidR="0086380B" w:rsidRPr="00E45C67" w:rsidRDefault="0086380B" w:rsidP="0086380B">
      <w:pPr>
        <w:contextualSpacing/>
        <w:jc w:val="both"/>
      </w:pPr>
    </w:p>
    <w:p w14:paraId="6F43C15B" w14:textId="7DFEF9DC" w:rsidR="001621DA" w:rsidRDefault="0086380B" w:rsidP="0086380B">
      <w:pPr>
        <w:contextualSpacing/>
        <w:jc w:val="both"/>
      </w:pPr>
      <w:r w:rsidRPr="00E45C67">
        <w:t>When berthing and un-berthing, it is the duty of the master and pilot to ensure that the vessel is handled in a safe and controlled manner, having due regard to the safety o</w:t>
      </w:r>
      <w:r>
        <w:t>f all those involved.</w:t>
      </w:r>
      <w:r w:rsidRPr="00E45C67">
        <w:t xml:space="preserve"> </w:t>
      </w:r>
      <w:r w:rsidR="001621DA">
        <w:t xml:space="preserve">The same standards should be applied to workboat towage operations, all workboats used in towage operations should be coded as such and </w:t>
      </w:r>
      <w:proofErr w:type="gramStart"/>
      <w:r w:rsidR="001621DA">
        <w:t>Masters</w:t>
      </w:r>
      <w:proofErr w:type="gramEnd"/>
      <w:r w:rsidR="001621DA">
        <w:t xml:space="preserve"> should be trained and familiar with towing operations</w:t>
      </w:r>
    </w:p>
    <w:p w14:paraId="72F6583C" w14:textId="3FD3DBCC" w:rsidR="0086380B" w:rsidRPr="00E45C67" w:rsidRDefault="0086380B" w:rsidP="0086380B">
      <w:pPr>
        <w:pStyle w:val="Heading2"/>
      </w:pPr>
      <w:bookmarkStart w:id="16" w:name="_Toc184383782"/>
      <w:r w:rsidRPr="00E45C67">
        <w:t>Pilot / Vessel Master Exchange</w:t>
      </w:r>
      <w:bookmarkEnd w:id="16"/>
    </w:p>
    <w:p w14:paraId="6FA3FADE" w14:textId="77777777" w:rsidR="0086380B" w:rsidRPr="00E45C67" w:rsidRDefault="0086380B" w:rsidP="0086380B">
      <w:pPr>
        <w:contextualSpacing/>
        <w:jc w:val="both"/>
      </w:pPr>
      <w:r w:rsidRPr="00E45C67">
        <w:t>In addition to the standard information passed to the Pilot, it is recommended that the master provide the Pilot with a deck General Arrangement showing the layout and safe working load (SWL) of the mooring fittings, where known, and inform him</w:t>
      </w:r>
      <w:r>
        <w:t xml:space="preserve"> where appropriate</w:t>
      </w:r>
      <w:r w:rsidRPr="00E45C67">
        <w:t xml:space="preserve">: </w:t>
      </w:r>
    </w:p>
    <w:p w14:paraId="00DC0745" w14:textId="77777777" w:rsidR="0086380B" w:rsidRPr="006C129C" w:rsidRDefault="0086380B" w:rsidP="0086380B">
      <w:pPr>
        <w:pStyle w:val="ListParagraph"/>
        <w:numPr>
          <w:ilvl w:val="0"/>
          <w:numId w:val="9"/>
        </w:numPr>
        <w:rPr>
          <w:rFonts w:asciiTheme="minorHAnsi" w:hAnsiTheme="minorHAnsi" w:cstheme="minorHAnsi"/>
        </w:rPr>
      </w:pPr>
      <w:r w:rsidRPr="006C129C">
        <w:rPr>
          <w:rFonts w:asciiTheme="minorHAnsi" w:hAnsiTheme="minorHAnsi" w:cstheme="minorHAnsi"/>
        </w:rPr>
        <w:t xml:space="preserve">Which fairleads, chocks, bollards and strong points can be used for </w:t>
      </w:r>
      <w:proofErr w:type="gramStart"/>
      <w:r w:rsidRPr="006C129C">
        <w:rPr>
          <w:rFonts w:asciiTheme="minorHAnsi" w:hAnsiTheme="minorHAnsi" w:cstheme="minorHAnsi"/>
        </w:rPr>
        <w:t>towing</w:t>
      </w:r>
      <w:r>
        <w:rPr>
          <w:rFonts w:asciiTheme="minorHAnsi" w:hAnsiTheme="minorHAnsi" w:cstheme="minorHAnsi"/>
        </w:rPr>
        <w:t>;</w:t>
      </w:r>
      <w:proofErr w:type="gramEnd"/>
    </w:p>
    <w:p w14:paraId="140F95D8" w14:textId="77777777" w:rsidR="0086380B" w:rsidRPr="006C129C" w:rsidRDefault="0086380B" w:rsidP="0086380B">
      <w:pPr>
        <w:pStyle w:val="ListParagraph"/>
        <w:numPr>
          <w:ilvl w:val="0"/>
          <w:numId w:val="9"/>
        </w:numPr>
        <w:rPr>
          <w:rFonts w:asciiTheme="minorHAnsi" w:hAnsiTheme="minorHAnsi" w:cstheme="minorHAnsi"/>
        </w:rPr>
      </w:pPr>
      <w:r w:rsidRPr="006C129C">
        <w:rPr>
          <w:rFonts w:asciiTheme="minorHAnsi" w:hAnsiTheme="minorHAnsi" w:cstheme="minorHAnsi"/>
        </w:rPr>
        <w:t xml:space="preserve">Areas of hull strengthened or suitable for pushing and relevant identification marks </w:t>
      </w:r>
      <w:proofErr w:type="gramStart"/>
      <w:r w:rsidRPr="006C129C">
        <w:rPr>
          <w:rFonts w:asciiTheme="minorHAnsi" w:hAnsiTheme="minorHAnsi" w:cstheme="minorHAnsi"/>
        </w:rPr>
        <w:t>employed</w:t>
      </w:r>
      <w:r>
        <w:rPr>
          <w:rFonts w:asciiTheme="minorHAnsi" w:hAnsiTheme="minorHAnsi" w:cstheme="minorHAnsi"/>
        </w:rPr>
        <w:t>;</w:t>
      </w:r>
      <w:proofErr w:type="gramEnd"/>
    </w:p>
    <w:p w14:paraId="34F446A7" w14:textId="7D25194C" w:rsidR="0086380B" w:rsidRDefault="0086380B" w:rsidP="0086380B">
      <w:pPr>
        <w:pStyle w:val="ListParagraph"/>
        <w:numPr>
          <w:ilvl w:val="0"/>
          <w:numId w:val="9"/>
        </w:numPr>
        <w:rPr>
          <w:rFonts w:asciiTheme="minorHAnsi" w:hAnsiTheme="minorHAnsi" w:cstheme="minorHAnsi"/>
        </w:rPr>
      </w:pPr>
      <w:r w:rsidRPr="006C129C">
        <w:rPr>
          <w:rFonts w:asciiTheme="minorHAnsi" w:hAnsiTheme="minorHAnsi" w:cstheme="minorHAnsi"/>
        </w:rPr>
        <w:t xml:space="preserve">Tugs towlines and pennants should be used for all towage </w:t>
      </w:r>
      <w:proofErr w:type="gramStart"/>
      <w:r w:rsidRPr="006C129C">
        <w:rPr>
          <w:rFonts w:asciiTheme="minorHAnsi" w:hAnsiTheme="minorHAnsi" w:cstheme="minorHAnsi"/>
        </w:rPr>
        <w:t>operations</w:t>
      </w:r>
      <w:r w:rsidR="00305C33">
        <w:rPr>
          <w:rFonts w:asciiTheme="minorHAnsi" w:hAnsiTheme="minorHAnsi" w:cstheme="minorHAnsi"/>
        </w:rPr>
        <w:t>;</w:t>
      </w:r>
      <w:proofErr w:type="gramEnd"/>
    </w:p>
    <w:p w14:paraId="031B1429" w14:textId="2390DCBB" w:rsidR="00305C33" w:rsidRDefault="00305C33" w:rsidP="0086380B">
      <w:pPr>
        <w:pStyle w:val="ListParagraph"/>
        <w:numPr>
          <w:ilvl w:val="0"/>
          <w:numId w:val="9"/>
        </w:numPr>
        <w:rPr>
          <w:rFonts w:asciiTheme="minorHAnsi" w:hAnsiTheme="minorHAnsi" w:cstheme="minorHAnsi"/>
        </w:rPr>
      </w:pPr>
      <w:r>
        <w:rPr>
          <w:rFonts w:asciiTheme="minorHAnsi" w:hAnsiTheme="minorHAnsi" w:cstheme="minorHAnsi"/>
        </w:rPr>
        <w:t xml:space="preserve">Any special features (e.g. controllable pitch propellors, </w:t>
      </w:r>
      <w:proofErr w:type="spellStart"/>
      <w:r>
        <w:rPr>
          <w:rFonts w:asciiTheme="minorHAnsi" w:hAnsiTheme="minorHAnsi" w:cstheme="minorHAnsi"/>
        </w:rPr>
        <w:t>thursters</w:t>
      </w:r>
      <w:proofErr w:type="spellEnd"/>
      <w:r>
        <w:rPr>
          <w:rFonts w:asciiTheme="minorHAnsi" w:hAnsiTheme="minorHAnsi" w:cstheme="minorHAnsi"/>
        </w:rPr>
        <w:t>, Azimuths).</w:t>
      </w:r>
    </w:p>
    <w:p w14:paraId="1A474914" w14:textId="77777777" w:rsidR="0086380B" w:rsidRPr="00221C8F" w:rsidRDefault="0086380B" w:rsidP="0086380B">
      <w:pPr>
        <w:pStyle w:val="NoSpacing"/>
      </w:pPr>
    </w:p>
    <w:p w14:paraId="3BCB3C46" w14:textId="27DB3654" w:rsidR="0086380B" w:rsidRPr="00E45C67" w:rsidRDefault="0086380B" w:rsidP="0086380B">
      <w:pPr>
        <w:pStyle w:val="Heading3"/>
      </w:pPr>
      <w:bookmarkStart w:id="17" w:name="_Toc184383783"/>
      <w:r w:rsidRPr="00E45C67">
        <w:t xml:space="preserve">The </w:t>
      </w:r>
      <w:r>
        <w:t>Pilot should advise the Master</w:t>
      </w:r>
      <w:bookmarkEnd w:id="17"/>
    </w:p>
    <w:p w14:paraId="7ED42DDE" w14:textId="77777777" w:rsidR="0086380B" w:rsidRPr="006E21BF"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t xml:space="preserve">The tug rendezvous </w:t>
      </w:r>
      <w:proofErr w:type="gramStart"/>
      <w:r w:rsidRPr="006E21BF">
        <w:rPr>
          <w:rFonts w:asciiTheme="minorHAnsi" w:hAnsiTheme="minorHAnsi" w:cstheme="minorHAnsi"/>
        </w:rPr>
        <w:t>position</w:t>
      </w:r>
      <w:r>
        <w:rPr>
          <w:rFonts w:asciiTheme="minorHAnsi" w:hAnsiTheme="minorHAnsi" w:cstheme="minorHAnsi"/>
        </w:rPr>
        <w:t>;</w:t>
      </w:r>
      <w:proofErr w:type="gramEnd"/>
    </w:p>
    <w:p w14:paraId="2CF09D7A" w14:textId="77777777" w:rsidR="0086380B" w:rsidRPr="006E21BF"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t xml:space="preserve">The number of tugs and the mode of </w:t>
      </w:r>
      <w:proofErr w:type="gramStart"/>
      <w:r w:rsidRPr="006E21BF">
        <w:rPr>
          <w:rFonts w:asciiTheme="minorHAnsi" w:hAnsiTheme="minorHAnsi" w:cstheme="minorHAnsi"/>
        </w:rPr>
        <w:t>towage</w:t>
      </w:r>
      <w:r>
        <w:rPr>
          <w:rFonts w:asciiTheme="minorHAnsi" w:hAnsiTheme="minorHAnsi" w:cstheme="minorHAnsi"/>
        </w:rPr>
        <w:t>;</w:t>
      </w:r>
      <w:proofErr w:type="gramEnd"/>
    </w:p>
    <w:p w14:paraId="25D626AA" w14:textId="77777777" w:rsidR="0086380B" w:rsidRPr="006E21BF"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t>The type of tugs to be used and their bollard pull(s</w:t>
      </w:r>
      <w:proofErr w:type="gramStart"/>
      <w:r w:rsidRPr="006E21BF">
        <w:rPr>
          <w:rFonts w:asciiTheme="minorHAnsi" w:hAnsiTheme="minorHAnsi" w:cstheme="minorHAnsi"/>
        </w:rPr>
        <w:t>)</w:t>
      </w:r>
      <w:r>
        <w:rPr>
          <w:rFonts w:asciiTheme="minorHAnsi" w:hAnsiTheme="minorHAnsi" w:cstheme="minorHAnsi"/>
        </w:rPr>
        <w:t>;</w:t>
      </w:r>
      <w:proofErr w:type="gramEnd"/>
    </w:p>
    <w:p w14:paraId="23961D54" w14:textId="2953D620" w:rsidR="0086380B" w:rsidRPr="006E21BF"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t>Maximum planned speed for the passage (</w:t>
      </w:r>
      <w:r w:rsidR="00305C33">
        <w:rPr>
          <w:rFonts w:asciiTheme="minorHAnsi" w:hAnsiTheme="minorHAnsi" w:cstheme="minorHAnsi"/>
        </w:rPr>
        <w:t>n</w:t>
      </w:r>
      <w:r w:rsidRPr="006E21BF">
        <w:rPr>
          <w:rFonts w:asciiTheme="minorHAnsi" w:hAnsiTheme="minorHAnsi" w:cstheme="minorHAnsi"/>
        </w:rPr>
        <w:t xml:space="preserve">o more than </w:t>
      </w:r>
      <w:r>
        <w:rPr>
          <w:rFonts w:asciiTheme="minorHAnsi" w:hAnsiTheme="minorHAnsi" w:cstheme="minorHAnsi"/>
        </w:rPr>
        <w:t>6</w:t>
      </w:r>
      <w:r w:rsidRPr="006E21BF">
        <w:rPr>
          <w:rFonts w:asciiTheme="minorHAnsi" w:hAnsiTheme="minorHAnsi" w:cstheme="minorHAnsi"/>
        </w:rPr>
        <w:t xml:space="preserve"> knots </w:t>
      </w:r>
      <w:r w:rsidR="00305C33">
        <w:rPr>
          <w:rFonts w:asciiTheme="minorHAnsi" w:hAnsiTheme="minorHAnsi" w:cstheme="minorHAnsi"/>
        </w:rPr>
        <w:t>for omni-directional tug, 2-3 knots for conventional screw tugs/workboat</w:t>
      </w:r>
      <w:proofErr w:type="gramStart"/>
      <w:r w:rsidRPr="006E21BF">
        <w:rPr>
          <w:rFonts w:asciiTheme="minorHAnsi" w:hAnsiTheme="minorHAnsi" w:cstheme="minorHAnsi"/>
        </w:rPr>
        <w:t>)</w:t>
      </w:r>
      <w:r w:rsidR="001E47E9">
        <w:rPr>
          <w:rFonts w:asciiTheme="minorHAnsi" w:hAnsiTheme="minorHAnsi" w:cstheme="minorHAnsi"/>
        </w:rPr>
        <w:t>;</w:t>
      </w:r>
      <w:proofErr w:type="gramEnd"/>
    </w:p>
    <w:p w14:paraId="1DFC4F3D" w14:textId="09D5DD39" w:rsidR="0086380B" w:rsidRPr="006E21BF"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t xml:space="preserve">The use of </w:t>
      </w:r>
      <w:r w:rsidR="00453318">
        <w:rPr>
          <w:rFonts w:asciiTheme="minorHAnsi" w:hAnsiTheme="minorHAnsi" w:cstheme="minorHAnsi"/>
        </w:rPr>
        <w:t xml:space="preserve">appropriately </w:t>
      </w:r>
      <w:r w:rsidRPr="006E21BF">
        <w:rPr>
          <w:rFonts w:asciiTheme="minorHAnsi" w:hAnsiTheme="minorHAnsi" w:cstheme="minorHAnsi"/>
        </w:rPr>
        <w:t xml:space="preserve">weighted heaving </w:t>
      </w:r>
      <w:proofErr w:type="gramStart"/>
      <w:r w:rsidRPr="006E21BF">
        <w:rPr>
          <w:rFonts w:asciiTheme="minorHAnsi" w:hAnsiTheme="minorHAnsi" w:cstheme="minorHAnsi"/>
        </w:rPr>
        <w:t>lines</w:t>
      </w:r>
      <w:r>
        <w:rPr>
          <w:rFonts w:asciiTheme="minorHAnsi" w:hAnsiTheme="minorHAnsi" w:cstheme="minorHAnsi"/>
        </w:rPr>
        <w:t>;</w:t>
      </w:r>
      <w:proofErr w:type="gramEnd"/>
    </w:p>
    <w:p w14:paraId="73789007" w14:textId="550FA5C3" w:rsidR="0086380B" w:rsidRPr="006E21BF"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t>Areas of the transit posing particular risks with respect to the possible use of the tug</w:t>
      </w:r>
      <w:r w:rsidR="00305C33">
        <w:rPr>
          <w:rFonts w:asciiTheme="minorHAnsi" w:hAnsiTheme="minorHAnsi" w:cstheme="minorHAnsi"/>
        </w:rPr>
        <w:t>/</w:t>
      </w:r>
      <w:proofErr w:type="gramStart"/>
      <w:r w:rsidR="00305C33">
        <w:rPr>
          <w:rFonts w:asciiTheme="minorHAnsi" w:hAnsiTheme="minorHAnsi" w:cstheme="minorHAnsi"/>
        </w:rPr>
        <w:t>workboat</w:t>
      </w:r>
      <w:r>
        <w:rPr>
          <w:rFonts w:asciiTheme="minorHAnsi" w:hAnsiTheme="minorHAnsi" w:cstheme="minorHAnsi"/>
        </w:rPr>
        <w:t>;</w:t>
      </w:r>
      <w:proofErr w:type="gramEnd"/>
    </w:p>
    <w:p w14:paraId="733A5793" w14:textId="77777777" w:rsidR="0086380B"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t>Primary and secondary VHF channels for use in the operation</w:t>
      </w:r>
      <w:r>
        <w:rPr>
          <w:rFonts w:asciiTheme="minorHAnsi" w:hAnsiTheme="minorHAnsi" w:cstheme="minorHAnsi"/>
        </w:rPr>
        <w:t>.</w:t>
      </w:r>
    </w:p>
    <w:p w14:paraId="203E8622" w14:textId="77777777" w:rsidR="0086380B" w:rsidRPr="006E21BF" w:rsidRDefault="0086380B" w:rsidP="0086380B">
      <w:pPr>
        <w:pStyle w:val="NoSpacing"/>
      </w:pPr>
    </w:p>
    <w:p w14:paraId="19AC9734" w14:textId="5DC7F7BA" w:rsidR="0086380B" w:rsidRPr="00E45C67" w:rsidRDefault="0086380B" w:rsidP="0086380B">
      <w:pPr>
        <w:pStyle w:val="Heading2"/>
      </w:pPr>
      <w:bookmarkStart w:id="18" w:name="_Toc184383784"/>
      <w:r w:rsidRPr="00E45C67">
        <w:t>Pilot / Tug</w:t>
      </w:r>
      <w:r>
        <w:t xml:space="preserve"> M</w:t>
      </w:r>
      <w:r w:rsidRPr="00E45C67">
        <w:t>aster Exchange</w:t>
      </w:r>
      <w:bookmarkEnd w:id="18"/>
      <w:r w:rsidRPr="00E45C67">
        <w:t xml:space="preserve"> </w:t>
      </w:r>
    </w:p>
    <w:p w14:paraId="0D3158FF" w14:textId="77777777" w:rsidR="0086380B" w:rsidRPr="00E45C67" w:rsidRDefault="0086380B" w:rsidP="0086380B">
      <w:pPr>
        <w:contextualSpacing/>
        <w:jc w:val="both"/>
      </w:pPr>
      <w:r w:rsidRPr="00E45C67">
        <w:t>The Pilot and Tug master</w:t>
      </w:r>
      <w:r>
        <w:t xml:space="preserve"> should discuss the following:</w:t>
      </w:r>
    </w:p>
    <w:p w14:paraId="392FDD78" w14:textId="77777777" w:rsidR="0086380B" w:rsidRPr="006E21BF"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t xml:space="preserve">The tug connection point, taking into account the prevailing weather and sea </w:t>
      </w:r>
      <w:proofErr w:type="gramStart"/>
      <w:r w:rsidRPr="006E21BF">
        <w:rPr>
          <w:rFonts w:asciiTheme="minorHAnsi" w:hAnsiTheme="minorHAnsi" w:cstheme="minorHAnsi"/>
        </w:rPr>
        <w:t>conditions</w:t>
      </w:r>
      <w:r>
        <w:rPr>
          <w:rFonts w:asciiTheme="minorHAnsi" w:hAnsiTheme="minorHAnsi" w:cstheme="minorHAnsi"/>
        </w:rPr>
        <w:t>;</w:t>
      </w:r>
      <w:proofErr w:type="gramEnd"/>
    </w:p>
    <w:p w14:paraId="7C500C39" w14:textId="77777777" w:rsidR="0086380B" w:rsidRPr="006E21BF"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t>Passage details while accompanied by the tug(s), particularly details of any swing/berthing manoeuvre</w:t>
      </w:r>
      <w:r>
        <w:rPr>
          <w:rFonts w:asciiTheme="minorHAnsi" w:hAnsiTheme="minorHAnsi" w:cstheme="minorHAnsi"/>
        </w:rPr>
        <w:t xml:space="preserve">, </w:t>
      </w:r>
      <w:r w:rsidRPr="006E21BF">
        <w:rPr>
          <w:rFonts w:asciiTheme="minorHAnsi" w:hAnsiTheme="minorHAnsi" w:cstheme="minorHAnsi"/>
        </w:rPr>
        <w:t>release position</w:t>
      </w:r>
      <w:r>
        <w:rPr>
          <w:rFonts w:asciiTheme="minorHAnsi" w:hAnsiTheme="minorHAnsi" w:cstheme="minorHAnsi"/>
        </w:rPr>
        <w:t xml:space="preserve"> and any abort points and procedures as </w:t>
      </w:r>
      <w:proofErr w:type="gramStart"/>
      <w:r>
        <w:rPr>
          <w:rFonts w:asciiTheme="minorHAnsi" w:hAnsiTheme="minorHAnsi" w:cstheme="minorHAnsi"/>
        </w:rPr>
        <w:t>required;</w:t>
      </w:r>
      <w:proofErr w:type="gramEnd"/>
    </w:p>
    <w:p w14:paraId="25F1D96D" w14:textId="77777777" w:rsidR="0086380B" w:rsidRPr="006E21BF"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t xml:space="preserve">Any unusual items regarding the particular vessel as gleaned from the Master/Pilot </w:t>
      </w:r>
      <w:proofErr w:type="gramStart"/>
      <w:r w:rsidRPr="006E21BF">
        <w:rPr>
          <w:rFonts w:asciiTheme="minorHAnsi" w:hAnsiTheme="minorHAnsi" w:cstheme="minorHAnsi"/>
        </w:rPr>
        <w:t>exchange</w:t>
      </w:r>
      <w:r>
        <w:rPr>
          <w:rFonts w:asciiTheme="minorHAnsi" w:hAnsiTheme="minorHAnsi" w:cstheme="minorHAnsi"/>
        </w:rPr>
        <w:t>;</w:t>
      </w:r>
      <w:proofErr w:type="gramEnd"/>
    </w:p>
    <w:p w14:paraId="4A2EE1AB" w14:textId="7407FAED" w:rsidR="0086380B" w:rsidRDefault="0086380B" w:rsidP="0086380B">
      <w:pPr>
        <w:pStyle w:val="ListParagraph"/>
        <w:numPr>
          <w:ilvl w:val="0"/>
          <w:numId w:val="9"/>
        </w:numPr>
        <w:rPr>
          <w:rFonts w:asciiTheme="minorHAnsi" w:hAnsiTheme="minorHAnsi" w:cstheme="minorHAnsi"/>
        </w:rPr>
      </w:pPr>
      <w:r w:rsidRPr="006E21BF">
        <w:rPr>
          <w:rFonts w:asciiTheme="minorHAnsi" w:hAnsiTheme="minorHAnsi" w:cstheme="minorHAnsi"/>
        </w:rPr>
        <w:lastRenderedPageBreak/>
        <w:t xml:space="preserve">Any failure or reduction in the tug’s ability to manoeuvre or deliver full bollard </w:t>
      </w:r>
      <w:proofErr w:type="gramStart"/>
      <w:r w:rsidRPr="006E21BF">
        <w:rPr>
          <w:rFonts w:asciiTheme="minorHAnsi" w:hAnsiTheme="minorHAnsi" w:cstheme="minorHAnsi"/>
        </w:rPr>
        <w:t>pull</w:t>
      </w:r>
      <w:r w:rsidR="00211BC0">
        <w:rPr>
          <w:rFonts w:asciiTheme="minorHAnsi" w:hAnsiTheme="minorHAnsi" w:cstheme="minorHAnsi"/>
        </w:rPr>
        <w:t>;</w:t>
      </w:r>
      <w:proofErr w:type="gramEnd"/>
    </w:p>
    <w:p w14:paraId="6EDE57F7" w14:textId="77777777" w:rsidR="00305C33" w:rsidRDefault="00000CEB" w:rsidP="0086380B">
      <w:pPr>
        <w:pStyle w:val="ListParagraph"/>
        <w:numPr>
          <w:ilvl w:val="0"/>
          <w:numId w:val="9"/>
        </w:numPr>
        <w:rPr>
          <w:rFonts w:asciiTheme="minorHAnsi" w:hAnsiTheme="minorHAnsi" w:cstheme="minorHAnsi"/>
        </w:rPr>
      </w:pPr>
      <w:r>
        <w:rPr>
          <w:rFonts w:asciiTheme="minorHAnsi" w:hAnsiTheme="minorHAnsi" w:cstheme="minorHAnsi"/>
        </w:rPr>
        <w:t xml:space="preserve">SWL of bollards intended to be </w:t>
      </w:r>
      <w:proofErr w:type="gramStart"/>
      <w:r>
        <w:rPr>
          <w:rFonts w:asciiTheme="minorHAnsi" w:hAnsiTheme="minorHAnsi" w:cstheme="minorHAnsi"/>
        </w:rPr>
        <w:t>used</w:t>
      </w:r>
      <w:r w:rsidR="00305C33">
        <w:rPr>
          <w:rFonts w:asciiTheme="minorHAnsi" w:hAnsiTheme="minorHAnsi" w:cstheme="minorHAnsi"/>
        </w:rPr>
        <w:t>;</w:t>
      </w:r>
      <w:proofErr w:type="gramEnd"/>
    </w:p>
    <w:p w14:paraId="4CCB8D6D" w14:textId="3DC4B0A6" w:rsidR="00000CEB" w:rsidRPr="006E21BF" w:rsidRDefault="00305C33" w:rsidP="0086380B">
      <w:pPr>
        <w:pStyle w:val="ListParagraph"/>
        <w:numPr>
          <w:ilvl w:val="0"/>
          <w:numId w:val="9"/>
        </w:numPr>
        <w:rPr>
          <w:rFonts w:asciiTheme="minorHAnsi" w:hAnsiTheme="minorHAnsi" w:cstheme="minorHAnsi"/>
        </w:rPr>
      </w:pPr>
      <w:r>
        <w:rPr>
          <w:rFonts w:asciiTheme="minorHAnsi" w:hAnsiTheme="minorHAnsi" w:cstheme="minorHAnsi"/>
        </w:rPr>
        <w:t>Tug Master should confirm the available method for releasing a line under load (i.e. hook, emergency brake release, mechanical or manual cutting)</w:t>
      </w:r>
      <w:r w:rsidR="00211BC0">
        <w:rPr>
          <w:rFonts w:asciiTheme="minorHAnsi" w:hAnsiTheme="minorHAnsi" w:cstheme="minorHAnsi"/>
        </w:rPr>
        <w:t>.</w:t>
      </w:r>
    </w:p>
    <w:p w14:paraId="03944A5F" w14:textId="77777777" w:rsidR="0086380B" w:rsidRDefault="0086380B" w:rsidP="0086380B">
      <w:pPr>
        <w:pStyle w:val="NoSpacing"/>
      </w:pPr>
    </w:p>
    <w:p w14:paraId="6AF5CB8B" w14:textId="32854742" w:rsidR="0086380B" w:rsidRPr="00E45C67" w:rsidRDefault="0086380B" w:rsidP="0086380B">
      <w:pPr>
        <w:pStyle w:val="Heading2"/>
      </w:pPr>
      <w:bookmarkStart w:id="19" w:name="_Toc184383785"/>
      <w:r w:rsidRPr="00E45C67">
        <w:t>Pilot / Boatmen &amp; Linesmen Exchange</w:t>
      </w:r>
      <w:bookmarkEnd w:id="19"/>
      <w:r w:rsidRPr="00E45C67">
        <w:t xml:space="preserve"> </w:t>
      </w:r>
    </w:p>
    <w:p w14:paraId="728E73B4" w14:textId="4E0BA463" w:rsidR="0086380B" w:rsidRPr="00E45C67" w:rsidRDefault="0086380B" w:rsidP="0086380B">
      <w:pPr>
        <w:contextualSpacing/>
        <w:jc w:val="both"/>
      </w:pPr>
      <w:r w:rsidRPr="00E45C67">
        <w:t>All personnel involved in the mooring operation should be aware of the special considerations required namely</w:t>
      </w:r>
      <w:r>
        <w:t>:</w:t>
      </w:r>
      <w:r w:rsidRPr="00E45C67">
        <w:t xml:space="preserve"> </w:t>
      </w:r>
    </w:p>
    <w:p w14:paraId="5DF9A2EB" w14:textId="77777777" w:rsidR="0086380B" w:rsidRPr="00E45C67" w:rsidRDefault="0086380B" w:rsidP="0086380B">
      <w:pPr>
        <w:pStyle w:val="ListParagraph"/>
        <w:numPr>
          <w:ilvl w:val="0"/>
          <w:numId w:val="2"/>
        </w:numPr>
        <w:rPr>
          <w:rFonts w:asciiTheme="minorHAnsi" w:hAnsiTheme="minorHAnsi"/>
          <w:szCs w:val="22"/>
        </w:rPr>
      </w:pPr>
      <w:r w:rsidRPr="00E45C67">
        <w:rPr>
          <w:rFonts w:asciiTheme="minorHAnsi" w:hAnsiTheme="minorHAnsi"/>
          <w:szCs w:val="22"/>
        </w:rPr>
        <w:t xml:space="preserve">Awareness of the mooring boat’s </w:t>
      </w:r>
      <w:proofErr w:type="gramStart"/>
      <w:r w:rsidRPr="00E45C67">
        <w:rPr>
          <w:rFonts w:asciiTheme="minorHAnsi" w:hAnsiTheme="minorHAnsi"/>
          <w:szCs w:val="22"/>
        </w:rPr>
        <w:t>position</w:t>
      </w:r>
      <w:r>
        <w:rPr>
          <w:rFonts w:asciiTheme="minorHAnsi" w:hAnsiTheme="minorHAnsi"/>
          <w:szCs w:val="22"/>
        </w:rPr>
        <w:t>;</w:t>
      </w:r>
      <w:proofErr w:type="gramEnd"/>
    </w:p>
    <w:p w14:paraId="4CEC0C2E" w14:textId="77777777" w:rsidR="0086380B" w:rsidRPr="00E45C67" w:rsidRDefault="0086380B" w:rsidP="0086380B">
      <w:pPr>
        <w:pStyle w:val="ListParagraph"/>
        <w:numPr>
          <w:ilvl w:val="0"/>
          <w:numId w:val="2"/>
        </w:numPr>
        <w:rPr>
          <w:rFonts w:asciiTheme="minorHAnsi" w:hAnsiTheme="minorHAnsi"/>
          <w:szCs w:val="22"/>
        </w:rPr>
      </w:pPr>
      <w:r w:rsidRPr="00E45C67">
        <w:rPr>
          <w:rFonts w:asciiTheme="minorHAnsi" w:hAnsiTheme="minorHAnsi"/>
          <w:szCs w:val="22"/>
        </w:rPr>
        <w:t xml:space="preserve">Tugs and vessels should not manoeuvre </w:t>
      </w:r>
      <w:proofErr w:type="gramStart"/>
      <w:r w:rsidRPr="00E45C67">
        <w:rPr>
          <w:rFonts w:asciiTheme="minorHAnsi" w:hAnsiTheme="minorHAnsi"/>
          <w:szCs w:val="22"/>
        </w:rPr>
        <w:t>unexpectedly;</w:t>
      </w:r>
      <w:proofErr w:type="gramEnd"/>
    </w:p>
    <w:p w14:paraId="7C071829" w14:textId="1622385F" w:rsidR="0086380B" w:rsidRPr="00305C33" w:rsidRDefault="0086380B" w:rsidP="0086380B">
      <w:pPr>
        <w:pStyle w:val="ListParagraph"/>
        <w:numPr>
          <w:ilvl w:val="0"/>
          <w:numId w:val="2"/>
        </w:numPr>
        <w:rPr>
          <w:rFonts w:asciiTheme="minorHAnsi" w:hAnsiTheme="minorHAnsi"/>
          <w:szCs w:val="22"/>
        </w:rPr>
      </w:pPr>
      <w:r w:rsidRPr="00305C33">
        <w:rPr>
          <w:rFonts w:asciiTheme="minorHAnsi" w:hAnsiTheme="minorHAnsi"/>
          <w:szCs w:val="22"/>
        </w:rPr>
        <w:t>Required position for running lines</w:t>
      </w:r>
      <w:r w:rsidR="00305C33">
        <w:rPr>
          <w:rFonts w:asciiTheme="minorHAnsi" w:hAnsiTheme="minorHAnsi"/>
          <w:szCs w:val="22"/>
        </w:rPr>
        <w:t xml:space="preserve"> and w</w:t>
      </w:r>
      <w:r w:rsidRPr="00305C33">
        <w:rPr>
          <w:rFonts w:asciiTheme="minorHAnsi" w:hAnsiTheme="minorHAnsi"/>
          <w:szCs w:val="22"/>
        </w:rPr>
        <w:t>hat lines require running.</w:t>
      </w:r>
    </w:p>
    <w:p w14:paraId="3736DCDF" w14:textId="77777777" w:rsidR="0086380B" w:rsidRDefault="0086380B" w:rsidP="0086380B">
      <w:pPr>
        <w:pStyle w:val="NoSpacing"/>
      </w:pPr>
    </w:p>
    <w:p w14:paraId="4EC43A24" w14:textId="2BFA25A1" w:rsidR="0086380B" w:rsidRPr="00E45C67" w:rsidRDefault="0086380B" w:rsidP="0086380B">
      <w:pPr>
        <w:pStyle w:val="Heading2"/>
      </w:pPr>
      <w:bookmarkStart w:id="20" w:name="_Toc184383786"/>
      <w:r w:rsidRPr="00E45C67">
        <w:t xml:space="preserve">Preparations </w:t>
      </w:r>
      <w:r>
        <w:t>onboa</w:t>
      </w:r>
      <w:r w:rsidR="00305C33">
        <w:t xml:space="preserve">rd the </w:t>
      </w:r>
      <w:r>
        <w:t>ship</w:t>
      </w:r>
      <w:r w:rsidR="00305C33">
        <w:t>/barge/</w:t>
      </w:r>
      <w:proofErr w:type="spellStart"/>
      <w:r w:rsidR="00305C33">
        <w:t>deadship</w:t>
      </w:r>
      <w:bookmarkEnd w:id="20"/>
      <w:proofErr w:type="spellEnd"/>
    </w:p>
    <w:p w14:paraId="58F75CD4" w14:textId="74A976E2" w:rsidR="0086380B" w:rsidRPr="00AF1FE4" w:rsidRDefault="0086380B" w:rsidP="0086380B">
      <w:pPr>
        <w:jc w:val="both"/>
        <w:rPr>
          <w:rFonts w:cstheme="minorHAnsi"/>
        </w:rPr>
      </w:pPr>
      <w:r w:rsidRPr="00AF1FE4">
        <w:rPr>
          <w:rFonts w:cstheme="minorHAnsi"/>
        </w:rPr>
        <w:t xml:space="preserve">Tug </w:t>
      </w:r>
      <w:r w:rsidR="00091C2C">
        <w:rPr>
          <w:rFonts w:cstheme="minorHAnsi"/>
        </w:rPr>
        <w:t>o</w:t>
      </w:r>
      <w:r w:rsidRPr="00AF1FE4">
        <w:rPr>
          <w:rFonts w:cstheme="minorHAnsi"/>
        </w:rPr>
        <w:t xml:space="preserve">perations impose very great loads upon ropes or warps, gear and equipment. The Code of Safe Working Practices for Merchant Seamen sets out certain precautions which should be taken. Sudden failure in any part of the system may cause death or serious injury to personnel. </w:t>
      </w:r>
    </w:p>
    <w:p w14:paraId="24B1247B" w14:textId="77777777" w:rsidR="0086380B" w:rsidRPr="00AF1FE4" w:rsidRDefault="0086380B" w:rsidP="0086380B">
      <w:pPr>
        <w:jc w:val="both"/>
        <w:rPr>
          <w:rFonts w:cstheme="minorHAnsi"/>
        </w:rPr>
      </w:pPr>
      <w:r w:rsidRPr="00AF1FE4">
        <w:rPr>
          <w:rFonts w:cstheme="minorHAnsi"/>
        </w:rPr>
        <w:t xml:space="preserve">The consequences of failure in any part of the system must be carefully considered and effective precautions taken. On-board ship, particular attention is drawn to the need to ensure that pedestal roller fairleads, lead bollards, mooring bitts and posts etc are: </w:t>
      </w:r>
    </w:p>
    <w:p w14:paraId="3AD15900" w14:textId="77777777" w:rsidR="0086380B" w:rsidRPr="00AF1FE4" w:rsidRDefault="0086380B" w:rsidP="0086380B">
      <w:pPr>
        <w:pStyle w:val="ListParagraph"/>
        <w:numPr>
          <w:ilvl w:val="0"/>
          <w:numId w:val="25"/>
        </w:numPr>
        <w:rPr>
          <w:rFonts w:asciiTheme="minorHAnsi" w:hAnsiTheme="minorHAnsi" w:cstheme="minorHAnsi"/>
        </w:rPr>
      </w:pPr>
      <w:r w:rsidRPr="00AF1FE4">
        <w:rPr>
          <w:rFonts w:asciiTheme="minorHAnsi" w:hAnsiTheme="minorHAnsi" w:cstheme="minorHAnsi"/>
        </w:rPr>
        <w:t xml:space="preserve">Used appropriately within their design </w:t>
      </w:r>
      <w:proofErr w:type="gramStart"/>
      <w:r w:rsidRPr="00AF1FE4">
        <w:rPr>
          <w:rFonts w:asciiTheme="minorHAnsi" w:hAnsiTheme="minorHAnsi" w:cstheme="minorHAnsi"/>
        </w:rPr>
        <w:t>capabilities;</w:t>
      </w:r>
      <w:proofErr w:type="gramEnd"/>
    </w:p>
    <w:p w14:paraId="0C50386F" w14:textId="77777777" w:rsidR="0086380B" w:rsidRPr="00AF1FE4" w:rsidRDefault="0086380B" w:rsidP="0086380B">
      <w:pPr>
        <w:pStyle w:val="ListParagraph"/>
        <w:numPr>
          <w:ilvl w:val="0"/>
          <w:numId w:val="25"/>
        </w:numPr>
        <w:rPr>
          <w:rFonts w:asciiTheme="minorHAnsi" w:hAnsiTheme="minorHAnsi" w:cstheme="minorHAnsi"/>
        </w:rPr>
      </w:pPr>
      <w:r w:rsidRPr="00AF1FE4">
        <w:rPr>
          <w:rFonts w:asciiTheme="minorHAnsi" w:hAnsiTheme="minorHAnsi" w:cstheme="minorHAnsi"/>
        </w:rPr>
        <w:t xml:space="preserve">Correctly </w:t>
      </w:r>
      <w:proofErr w:type="gramStart"/>
      <w:r w:rsidRPr="00AF1FE4">
        <w:rPr>
          <w:rFonts w:asciiTheme="minorHAnsi" w:hAnsiTheme="minorHAnsi" w:cstheme="minorHAnsi"/>
        </w:rPr>
        <w:t>sited;</w:t>
      </w:r>
      <w:proofErr w:type="gramEnd"/>
    </w:p>
    <w:p w14:paraId="7C91AF38" w14:textId="77777777" w:rsidR="0086380B" w:rsidRPr="00AF1FE4" w:rsidRDefault="0086380B" w:rsidP="0086380B">
      <w:pPr>
        <w:pStyle w:val="ListParagraph"/>
        <w:numPr>
          <w:ilvl w:val="0"/>
          <w:numId w:val="25"/>
        </w:numPr>
        <w:rPr>
          <w:rFonts w:asciiTheme="minorHAnsi" w:hAnsiTheme="minorHAnsi" w:cstheme="minorHAnsi"/>
        </w:rPr>
      </w:pPr>
      <w:r w:rsidRPr="00AF1FE4">
        <w:rPr>
          <w:rFonts w:asciiTheme="minorHAnsi" w:hAnsiTheme="minorHAnsi" w:cstheme="minorHAnsi"/>
        </w:rPr>
        <w:t>Effectively secured to a part of the ship’s structure which is suitably strengthened.</w:t>
      </w:r>
    </w:p>
    <w:p w14:paraId="7BFC00AF" w14:textId="77777777" w:rsidR="0086380B" w:rsidRPr="00AF1FE4" w:rsidRDefault="0086380B" w:rsidP="0086380B">
      <w:pPr>
        <w:pStyle w:val="NoSpacing"/>
        <w:jc w:val="both"/>
        <w:rPr>
          <w:rFonts w:cstheme="minorHAnsi"/>
        </w:rPr>
      </w:pPr>
    </w:p>
    <w:p w14:paraId="0DB337D5" w14:textId="08F44AFA" w:rsidR="0086380B" w:rsidRDefault="0086380B" w:rsidP="0086380B">
      <w:pPr>
        <w:jc w:val="both"/>
        <w:rPr>
          <w:rFonts w:cstheme="minorHAnsi"/>
        </w:rPr>
      </w:pPr>
      <w:r w:rsidRPr="00AF1FE4">
        <w:rPr>
          <w:rFonts w:cstheme="minorHAnsi"/>
        </w:rPr>
        <w:t xml:space="preserve">Sufficient </w:t>
      </w:r>
      <w:r w:rsidR="001621DA">
        <w:rPr>
          <w:rFonts w:cstheme="minorHAnsi"/>
        </w:rPr>
        <w:t xml:space="preserve">crew </w:t>
      </w:r>
      <w:r w:rsidRPr="00AF1FE4">
        <w:rPr>
          <w:rFonts w:cstheme="minorHAnsi"/>
        </w:rPr>
        <w:t xml:space="preserve">should be provided to ensure that individuals are not exposed to undue risk, and that the operation can be conducted safely and efficiently. Equipment such as heaving lines and messengers should be of appropriate length and strength. All equipment should be checked before the start of each operation. </w:t>
      </w:r>
    </w:p>
    <w:p w14:paraId="3D02D749" w14:textId="0021BD28" w:rsidR="00305C33" w:rsidRPr="00E45C67" w:rsidRDefault="00305C33" w:rsidP="00305C33">
      <w:pPr>
        <w:pStyle w:val="Heading2"/>
      </w:pPr>
      <w:bookmarkStart w:id="21" w:name="_Toc184383787"/>
      <w:r w:rsidRPr="00E45C67">
        <w:t xml:space="preserve">Preparations </w:t>
      </w:r>
      <w:r>
        <w:t>onboard the Tug</w:t>
      </w:r>
      <w:bookmarkEnd w:id="21"/>
    </w:p>
    <w:p w14:paraId="3268154D" w14:textId="07CBDCCB" w:rsidR="00305C33" w:rsidRDefault="00305C33" w:rsidP="0086380B">
      <w:pPr>
        <w:jc w:val="both"/>
        <w:rPr>
          <w:rFonts w:cstheme="minorHAnsi"/>
        </w:rPr>
      </w:pPr>
      <w:r>
        <w:rPr>
          <w:rFonts w:cstheme="minorHAnsi"/>
        </w:rPr>
        <w:t xml:space="preserve">Tug Masters are to ensure that all onboard pre-departure checks are completed before getting underway, all crew are fit and appropriately rested, adequately trained for the operation and wearing correct PPE. </w:t>
      </w:r>
    </w:p>
    <w:p w14:paraId="2F719C67" w14:textId="7AB1D020" w:rsidR="0086380B" w:rsidRPr="00E45C67" w:rsidRDefault="0086380B" w:rsidP="0086380B">
      <w:pPr>
        <w:pStyle w:val="Heading2"/>
      </w:pPr>
      <w:bookmarkStart w:id="22" w:name="_Toc184383788"/>
      <w:r w:rsidRPr="00E45C67">
        <w:t>Watertight Integrity</w:t>
      </w:r>
      <w:bookmarkEnd w:id="22"/>
      <w:r w:rsidRPr="00E45C67">
        <w:t xml:space="preserve"> </w:t>
      </w:r>
    </w:p>
    <w:p w14:paraId="5CC6EB48" w14:textId="71A50799" w:rsidR="0086380B" w:rsidRDefault="0086380B" w:rsidP="00305C33">
      <w:pPr>
        <w:jc w:val="both"/>
      </w:pPr>
      <w:r w:rsidRPr="00E45C67">
        <w:t xml:space="preserve">The watertight integrity of the tug should be </w:t>
      </w:r>
      <w:proofErr w:type="gramStart"/>
      <w:r w:rsidRPr="00E45C67">
        <w:t>maintained at all times</w:t>
      </w:r>
      <w:proofErr w:type="gramEnd"/>
      <w:r w:rsidRPr="00E45C67">
        <w:t xml:space="preserve">. When a tug is engaged on any towage operation all watertight openings should be securely fastened. All watertight openings should be marked with a sign stating that they are to remain closed during towage operations. Any such openings used whilst moving about the tug during a towage operation should be re-secured immediately after use. </w:t>
      </w:r>
      <w:r>
        <w:br w:type="page"/>
      </w:r>
    </w:p>
    <w:p w14:paraId="179F8926" w14:textId="3CCE7BCF" w:rsidR="0086380B" w:rsidRDefault="0086380B" w:rsidP="0086380B">
      <w:pPr>
        <w:pStyle w:val="Heading1"/>
      </w:pPr>
      <w:bookmarkStart w:id="23" w:name="_Toc184383789"/>
      <w:r>
        <w:lastRenderedPageBreak/>
        <w:t>PART 3 – COMMUNICATIONS</w:t>
      </w:r>
      <w:bookmarkEnd w:id="23"/>
    </w:p>
    <w:p w14:paraId="28B10E8A" w14:textId="47745527" w:rsidR="0086380B" w:rsidRDefault="0086380B" w:rsidP="0086380B">
      <w:pPr>
        <w:pStyle w:val="Heading2"/>
      </w:pPr>
      <w:bookmarkStart w:id="24" w:name="_Toc184383790"/>
      <w:r w:rsidRPr="00E45C67">
        <w:t>Communications</w:t>
      </w:r>
      <w:bookmarkEnd w:id="24"/>
      <w:r w:rsidRPr="00E45C67">
        <w:t xml:space="preserve"> </w:t>
      </w:r>
    </w:p>
    <w:p w14:paraId="6CA7ADDE" w14:textId="082370F6" w:rsidR="00305C33" w:rsidRPr="00305C33" w:rsidRDefault="00305C33" w:rsidP="00305C33">
      <w:pPr>
        <w:rPr>
          <w:b/>
          <w:bCs/>
          <w:color w:val="FF0000"/>
        </w:rPr>
      </w:pPr>
      <w:r w:rsidRPr="00305C33">
        <w:rPr>
          <w:b/>
          <w:bCs/>
          <w:color w:val="FF0000"/>
        </w:rPr>
        <w:t>ANY UNCLEAR MESSAGES SHOULD BE QUESTIONED</w:t>
      </w:r>
    </w:p>
    <w:p w14:paraId="2B8784B9" w14:textId="77777777" w:rsidR="0086380B" w:rsidRPr="00E45C67" w:rsidRDefault="0086380B" w:rsidP="00211BC0">
      <w:pPr>
        <w:contextualSpacing/>
        <w:jc w:val="both"/>
        <w:rPr>
          <w:b/>
        </w:rPr>
      </w:pPr>
      <w:r w:rsidRPr="00E45C67">
        <w:rPr>
          <w:b/>
        </w:rPr>
        <w:t xml:space="preserve">Tug Working Channel VHF </w:t>
      </w:r>
      <w:r w:rsidRPr="00DF2A17">
        <w:rPr>
          <w:b/>
          <w:u w:val="single"/>
        </w:rPr>
        <w:t>11</w:t>
      </w:r>
      <w:r w:rsidRPr="00E45C67">
        <w:rPr>
          <w:b/>
        </w:rPr>
        <w:t xml:space="preserve"> </w:t>
      </w:r>
      <w:r>
        <w:rPr>
          <w:b/>
        </w:rPr>
        <w:t xml:space="preserve">with secondary channel VHF </w:t>
      </w:r>
      <w:r>
        <w:rPr>
          <w:b/>
          <w:u w:val="single"/>
        </w:rPr>
        <w:t>74</w:t>
      </w:r>
    </w:p>
    <w:p w14:paraId="08FB76B7" w14:textId="77777777" w:rsidR="0086380B" w:rsidRDefault="0086380B" w:rsidP="00211BC0">
      <w:pPr>
        <w:jc w:val="both"/>
      </w:pPr>
      <w:r w:rsidRPr="00E45C67">
        <w:t>VHF communications are a vital component of safe towage operations. It is essential that those on board the ship, the tu</w:t>
      </w:r>
      <w:r>
        <w:t xml:space="preserve">g(s), </w:t>
      </w:r>
      <w:r w:rsidRPr="00E45C67">
        <w:t>moori</w:t>
      </w:r>
      <w:r>
        <w:t>ng boats, and those on the shoreside</w:t>
      </w:r>
      <w:r w:rsidRPr="00E45C67">
        <w:t xml:space="preserve">, </w:t>
      </w:r>
      <w:proofErr w:type="gramStart"/>
      <w:r w:rsidRPr="00E45C67">
        <w:t>are able to</w:t>
      </w:r>
      <w:proofErr w:type="gramEnd"/>
      <w:r w:rsidRPr="00E45C67">
        <w:t xml:space="preserve"> communicate promptly throughout the towage operation, should the need arise.</w:t>
      </w:r>
    </w:p>
    <w:p w14:paraId="3206053A" w14:textId="77777777" w:rsidR="0086380B" w:rsidRDefault="0086380B" w:rsidP="00211BC0">
      <w:pPr>
        <w:jc w:val="both"/>
      </w:pPr>
      <w:r w:rsidRPr="00E45C67">
        <w:t>Once VHF communications have been established, tested and pilot/tug master/linesmen information has been exchanged, personnel should keep transmissions to a minimum and should normally only call when in doubt, to confirm actions,</w:t>
      </w:r>
      <w:r>
        <w:t xml:space="preserve"> give pertinent information</w:t>
      </w:r>
      <w:r w:rsidRPr="00E45C67">
        <w:t xml:space="preserve"> or in an emergency. </w:t>
      </w:r>
    </w:p>
    <w:p w14:paraId="2C034522" w14:textId="77777777" w:rsidR="0086380B" w:rsidRDefault="0086380B" w:rsidP="00211BC0">
      <w:pPr>
        <w:jc w:val="both"/>
      </w:pPr>
      <w:r w:rsidRPr="00E45C67">
        <w:t>Mooring personnel should monitor the tug/ship VHF working channel to have a proper appreciation of progress in the mooring operation.</w:t>
      </w:r>
    </w:p>
    <w:p w14:paraId="7510B703" w14:textId="77777777" w:rsidR="00211BC0" w:rsidRPr="00211BC0" w:rsidRDefault="0086380B" w:rsidP="00211BC0">
      <w:pPr>
        <w:jc w:val="both"/>
      </w:pPr>
      <w:r w:rsidRPr="00211BC0">
        <w:t xml:space="preserve">In all communications clear identification of the parties communicating must be used to prevent misunderstanding. The Tug master should be kept informed of large alterations of course and standard Marine Communication Phrases (SMCP) should be adopted to aid communication. Pilot Instructions to the Tug should be clear, concise and follow convention. Instructions should be acknowledged by the Tug Master. </w:t>
      </w:r>
    </w:p>
    <w:p w14:paraId="1FA182FB" w14:textId="337A475E" w:rsidR="00754D00" w:rsidRDefault="00754D00" w:rsidP="00211BC0">
      <w:pPr>
        <w:pStyle w:val="Heading2"/>
        <w:jc w:val="both"/>
      </w:pPr>
      <w:bookmarkStart w:id="25" w:name="_Toc184383791"/>
      <w:r>
        <w:t>Loss of Communications</w:t>
      </w:r>
      <w:bookmarkEnd w:id="25"/>
    </w:p>
    <w:p w14:paraId="66B65ADB" w14:textId="77777777" w:rsidR="00405447" w:rsidRDefault="00405447" w:rsidP="00211BC0">
      <w:pPr>
        <w:jc w:val="both"/>
      </w:pPr>
      <w:r>
        <w:t xml:space="preserve">In the event of loss of communications, the emergency means is via whistle signals. The following whistle signals are to be used between the tug and tow until VHF communications can be re-established. </w:t>
      </w:r>
    </w:p>
    <w:p w14:paraId="246A58D0" w14:textId="77777777" w:rsidR="00405447" w:rsidRPr="0065515F" w:rsidRDefault="00405447" w:rsidP="00211BC0">
      <w:pPr>
        <w:jc w:val="both"/>
        <w:rPr>
          <w:rFonts w:cstheme="minorHAnsi"/>
        </w:rPr>
      </w:pPr>
      <w:r w:rsidRPr="0065515F">
        <w:rPr>
          <w:rFonts w:cstheme="minorHAnsi"/>
        </w:rPr>
        <w:t>Signals to or from a towing vessel ahead:</w:t>
      </w:r>
    </w:p>
    <w:p w14:paraId="3C717195" w14:textId="25736CCB" w:rsidR="00405447" w:rsidRPr="0065515F" w:rsidRDefault="00405447" w:rsidP="00211BC0">
      <w:pPr>
        <w:pStyle w:val="ListParagraph"/>
        <w:numPr>
          <w:ilvl w:val="0"/>
          <w:numId w:val="27"/>
        </w:numPr>
        <w:rPr>
          <w:rFonts w:asciiTheme="minorHAnsi" w:hAnsiTheme="minorHAnsi" w:cstheme="minorHAnsi"/>
        </w:rPr>
      </w:pPr>
      <w:r w:rsidRPr="0065515F">
        <w:rPr>
          <w:rFonts w:asciiTheme="minorHAnsi" w:hAnsiTheme="minorHAnsi" w:cstheme="minorHAnsi"/>
        </w:rPr>
        <w:t xml:space="preserve">Tow ahead – one prolonged blast followed by three short </w:t>
      </w:r>
      <w:proofErr w:type="gramStart"/>
      <w:r w:rsidRPr="0065515F">
        <w:rPr>
          <w:rFonts w:asciiTheme="minorHAnsi" w:hAnsiTheme="minorHAnsi" w:cstheme="minorHAnsi"/>
        </w:rPr>
        <w:t>blasts;</w:t>
      </w:r>
      <w:proofErr w:type="gramEnd"/>
    </w:p>
    <w:p w14:paraId="35A5E8A3" w14:textId="552B08A4" w:rsidR="00405447" w:rsidRPr="0065515F" w:rsidRDefault="00405447" w:rsidP="00211BC0">
      <w:pPr>
        <w:pStyle w:val="ListParagraph"/>
        <w:numPr>
          <w:ilvl w:val="0"/>
          <w:numId w:val="27"/>
        </w:numPr>
        <w:rPr>
          <w:rFonts w:asciiTheme="minorHAnsi" w:hAnsiTheme="minorHAnsi" w:cstheme="minorHAnsi"/>
        </w:rPr>
      </w:pPr>
      <w:r w:rsidRPr="0065515F">
        <w:rPr>
          <w:rFonts w:asciiTheme="minorHAnsi" w:hAnsiTheme="minorHAnsi" w:cstheme="minorHAnsi"/>
        </w:rPr>
        <w:t xml:space="preserve">Tow to port bow – one prolonged blast followed by two short </w:t>
      </w:r>
      <w:proofErr w:type="gramStart"/>
      <w:r w:rsidRPr="0065515F">
        <w:rPr>
          <w:rFonts w:asciiTheme="minorHAnsi" w:hAnsiTheme="minorHAnsi" w:cstheme="minorHAnsi"/>
        </w:rPr>
        <w:t>blasts;</w:t>
      </w:r>
      <w:proofErr w:type="gramEnd"/>
    </w:p>
    <w:p w14:paraId="2B958118" w14:textId="4524D267" w:rsidR="00405447" w:rsidRPr="0065515F" w:rsidRDefault="00405447" w:rsidP="00211BC0">
      <w:pPr>
        <w:pStyle w:val="ListParagraph"/>
        <w:numPr>
          <w:ilvl w:val="0"/>
          <w:numId w:val="27"/>
        </w:numPr>
        <w:rPr>
          <w:rFonts w:asciiTheme="minorHAnsi" w:hAnsiTheme="minorHAnsi" w:cstheme="minorHAnsi"/>
        </w:rPr>
      </w:pPr>
      <w:r w:rsidRPr="0065515F">
        <w:rPr>
          <w:rFonts w:asciiTheme="minorHAnsi" w:hAnsiTheme="minorHAnsi" w:cstheme="minorHAnsi"/>
        </w:rPr>
        <w:t xml:space="preserve">Tow to starboard bow – one prolonged blast followed by one short </w:t>
      </w:r>
      <w:proofErr w:type="gramStart"/>
      <w:r w:rsidRPr="0065515F">
        <w:rPr>
          <w:rFonts w:asciiTheme="minorHAnsi" w:hAnsiTheme="minorHAnsi" w:cstheme="minorHAnsi"/>
        </w:rPr>
        <w:t>blast;</w:t>
      </w:r>
      <w:proofErr w:type="gramEnd"/>
    </w:p>
    <w:p w14:paraId="4180536E" w14:textId="127422A1" w:rsidR="00F21A20" w:rsidRPr="0065515F" w:rsidRDefault="00405447" w:rsidP="00211BC0">
      <w:pPr>
        <w:pStyle w:val="ListParagraph"/>
        <w:numPr>
          <w:ilvl w:val="0"/>
          <w:numId w:val="27"/>
        </w:numPr>
        <w:rPr>
          <w:rFonts w:asciiTheme="minorHAnsi" w:hAnsiTheme="minorHAnsi" w:cstheme="minorHAnsi"/>
        </w:rPr>
      </w:pPr>
      <w:r w:rsidRPr="0065515F">
        <w:rPr>
          <w:rFonts w:asciiTheme="minorHAnsi" w:hAnsiTheme="minorHAnsi" w:cstheme="minorHAnsi"/>
        </w:rPr>
        <w:t>Cease tow – one prolonged blast followed by six short blasts in succession.</w:t>
      </w:r>
    </w:p>
    <w:p w14:paraId="0C6138E8" w14:textId="77777777" w:rsidR="00F21A20" w:rsidRPr="0065515F" w:rsidRDefault="00F21A20" w:rsidP="00211BC0">
      <w:pPr>
        <w:pStyle w:val="NoSpacing"/>
        <w:jc w:val="both"/>
        <w:rPr>
          <w:rFonts w:cstheme="minorHAnsi"/>
        </w:rPr>
      </w:pPr>
    </w:p>
    <w:p w14:paraId="29D23D15" w14:textId="77777777" w:rsidR="00F21A20" w:rsidRPr="0065515F" w:rsidRDefault="00F21A20" w:rsidP="00211BC0">
      <w:pPr>
        <w:jc w:val="both"/>
        <w:rPr>
          <w:rFonts w:cstheme="minorHAnsi"/>
        </w:rPr>
      </w:pPr>
      <w:r w:rsidRPr="0065515F">
        <w:rPr>
          <w:rFonts w:cstheme="minorHAnsi"/>
        </w:rPr>
        <w:t>Signals to or from a towing vessel astern:</w:t>
      </w:r>
    </w:p>
    <w:p w14:paraId="320E36D2" w14:textId="77777777" w:rsidR="00F21A20" w:rsidRPr="0065515F" w:rsidRDefault="00F21A20" w:rsidP="00211BC0">
      <w:pPr>
        <w:pStyle w:val="ListParagraph"/>
        <w:numPr>
          <w:ilvl w:val="0"/>
          <w:numId w:val="28"/>
        </w:numPr>
        <w:rPr>
          <w:rFonts w:asciiTheme="minorHAnsi" w:hAnsiTheme="minorHAnsi" w:cstheme="minorHAnsi"/>
        </w:rPr>
      </w:pPr>
      <w:r w:rsidRPr="0065515F">
        <w:rPr>
          <w:rFonts w:asciiTheme="minorHAnsi" w:hAnsiTheme="minorHAnsi" w:cstheme="minorHAnsi"/>
        </w:rPr>
        <w:t xml:space="preserve">Tow astern – three short </w:t>
      </w:r>
      <w:proofErr w:type="gramStart"/>
      <w:r w:rsidRPr="0065515F">
        <w:rPr>
          <w:rFonts w:asciiTheme="minorHAnsi" w:hAnsiTheme="minorHAnsi" w:cstheme="minorHAnsi"/>
        </w:rPr>
        <w:t>blasts;</w:t>
      </w:r>
      <w:proofErr w:type="gramEnd"/>
    </w:p>
    <w:p w14:paraId="75AEDD79" w14:textId="77777777" w:rsidR="00F21A20" w:rsidRPr="0065515F" w:rsidRDefault="00F21A20" w:rsidP="00211BC0">
      <w:pPr>
        <w:pStyle w:val="ListParagraph"/>
        <w:numPr>
          <w:ilvl w:val="0"/>
          <w:numId w:val="28"/>
        </w:numPr>
        <w:rPr>
          <w:rFonts w:asciiTheme="minorHAnsi" w:hAnsiTheme="minorHAnsi" w:cstheme="minorHAnsi"/>
        </w:rPr>
      </w:pPr>
      <w:r w:rsidRPr="0065515F">
        <w:rPr>
          <w:rFonts w:asciiTheme="minorHAnsi" w:hAnsiTheme="minorHAnsi" w:cstheme="minorHAnsi"/>
        </w:rPr>
        <w:t xml:space="preserve">Tow to port quarter – two short </w:t>
      </w:r>
      <w:proofErr w:type="gramStart"/>
      <w:r w:rsidRPr="0065515F">
        <w:rPr>
          <w:rFonts w:asciiTheme="minorHAnsi" w:hAnsiTheme="minorHAnsi" w:cstheme="minorHAnsi"/>
        </w:rPr>
        <w:t>blasts;</w:t>
      </w:r>
      <w:proofErr w:type="gramEnd"/>
    </w:p>
    <w:p w14:paraId="4DF1FBCB" w14:textId="77777777" w:rsidR="00F21A20" w:rsidRPr="0065515F" w:rsidRDefault="00F21A20" w:rsidP="00211BC0">
      <w:pPr>
        <w:pStyle w:val="ListParagraph"/>
        <w:numPr>
          <w:ilvl w:val="0"/>
          <w:numId w:val="28"/>
        </w:numPr>
        <w:rPr>
          <w:rFonts w:asciiTheme="minorHAnsi" w:hAnsiTheme="minorHAnsi" w:cstheme="minorHAnsi"/>
        </w:rPr>
      </w:pPr>
      <w:r w:rsidRPr="0065515F">
        <w:rPr>
          <w:rFonts w:asciiTheme="minorHAnsi" w:hAnsiTheme="minorHAnsi" w:cstheme="minorHAnsi"/>
        </w:rPr>
        <w:t xml:space="preserve">Tow to starboard quarter – one short </w:t>
      </w:r>
      <w:proofErr w:type="gramStart"/>
      <w:r w:rsidRPr="0065515F">
        <w:rPr>
          <w:rFonts w:asciiTheme="minorHAnsi" w:hAnsiTheme="minorHAnsi" w:cstheme="minorHAnsi"/>
        </w:rPr>
        <w:t>blast;</w:t>
      </w:r>
      <w:proofErr w:type="gramEnd"/>
    </w:p>
    <w:p w14:paraId="090F9913" w14:textId="77777777" w:rsidR="00F21A20" w:rsidRPr="0065515F" w:rsidRDefault="00F21A20" w:rsidP="00211BC0">
      <w:pPr>
        <w:pStyle w:val="ListParagraph"/>
        <w:numPr>
          <w:ilvl w:val="0"/>
          <w:numId w:val="28"/>
        </w:numPr>
        <w:rPr>
          <w:rFonts w:asciiTheme="minorHAnsi" w:hAnsiTheme="minorHAnsi" w:cstheme="minorHAnsi"/>
        </w:rPr>
      </w:pPr>
      <w:r w:rsidRPr="0065515F">
        <w:rPr>
          <w:rFonts w:asciiTheme="minorHAnsi" w:hAnsiTheme="minorHAnsi" w:cstheme="minorHAnsi"/>
        </w:rPr>
        <w:t>Cease to – six short blasts in succession.</w:t>
      </w:r>
    </w:p>
    <w:p w14:paraId="262B6EF3" w14:textId="77777777" w:rsidR="00F21A20" w:rsidRPr="0065515F" w:rsidRDefault="00F21A20" w:rsidP="00211BC0">
      <w:pPr>
        <w:pStyle w:val="NoSpacing"/>
        <w:jc w:val="both"/>
        <w:rPr>
          <w:rFonts w:cstheme="minorHAnsi"/>
        </w:rPr>
      </w:pPr>
    </w:p>
    <w:p w14:paraId="425A0FBE" w14:textId="77777777" w:rsidR="00F21A20" w:rsidRPr="0065515F" w:rsidRDefault="00F21A20" w:rsidP="00211BC0">
      <w:pPr>
        <w:jc w:val="both"/>
        <w:rPr>
          <w:rFonts w:cstheme="minorHAnsi"/>
        </w:rPr>
      </w:pPr>
      <w:r w:rsidRPr="0065515F">
        <w:rPr>
          <w:rFonts w:cstheme="minorHAnsi"/>
        </w:rPr>
        <w:t>Signals to all towing vessels:</w:t>
      </w:r>
    </w:p>
    <w:p w14:paraId="029B4DF0" w14:textId="77777777" w:rsidR="00F21A20" w:rsidRPr="0065515F" w:rsidRDefault="00F21A20" w:rsidP="00211BC0">
      <w:pPr>
        <w:pStyle w:val="ListParagraph"/>
        <w:numPr>
          <w:ilvl w:val="0"/>
          <w:numId w:val="29"/>
        </w:numPr>
        <w:rPr>
          <w:rFonts w:asciiTheme="minorHAnsi" w:hAnsiTheme="minorHAnsi" w:cstheme="minorHAnsi"/>
        </w:rPr>
      </w:pPr>
      <w:r w:rsidRPr="0065515F">
        <w:rPr>
          <w:rFonts w:asciiTheme="minorHAnsi" w:hAnsiTheme="minorHAnsi" w:cstheme="minorHAnsi"/>
        </w:rPr>
        <w:t xml:space="preserve">Hold in position – one prolonged blast followed by one short blast followed by one prolonged blast followed by one short </w:t>
      </w:r>
      <w:proofErr w:type="gramStart"/>
      <w:r w:rsidRPr="0065515F">
        <w:rPr>
          <w:rFonts w:asciiTheme="minorHAnsi" w:hAnsiTheme="minorHAnsi" w:cstheme="minorHAnsi"/>
        </w:rPr>
        <w:t>blast;</w:t>
      </w:r>
      <w:proofErr w:type="gramEnd"/>
    </w:p>
    <w:p w14:paraId="70686F84" w14:textId="79357F7B" w:rsidR="0086380B" w:rsidRDefault="00F21A20" w:rsidP="00211BC0">
      <w:pPr>
        <w:pStyle w:val="ListParagraph"/>
        <w:numPr>
          <w:ilvl w:val="0"/>
          <w:numId w:val="29"/>
        </w:numPr>
      </w:pPr>
      <w:r w:rsidRPr="0065515F">
        <w:rPr>
          <w:rFonts w:asciiTheme="minorHAnsi" w:hAnsiTheme="minorHAnsi" w:cstheme="minorHAnsi"/>
        </w:rPr>
        <w:t>Let go</w:t>
      </w:r>
      <w:r w:rsidR="0065515F" w:rsidRPr="0065515F">
        <w:rPr>
          <w:rFonts w:asciiTheme="minorHAnsi" w:hAnsiTheme="minorHAnsi" w:cstheme="minorHAnsi"/>
        </w:rPr>
        <w:t xml:space="preserve"> – one prolonged blast followed by two short blasts followed by one prolonged blast.</w:t>
      </w:r>
      <w:r w:rsidR="0065515F">
        <w:t xml:space="preserve"> </w:t>
      </w:r>
      <w:r w:rsidR="00405447">
        <w:br/>
      </w:r>
      <w:r w:rsidR="0086380B">
        <w:br w:type="page"/>
      </w:r>
    </w:p>
    <w:p w14:paraId="18CF8609" w14:textId="1CEF9C79" w:rsidR="0065515F" w:rsidRDefault="0065515F">
      <w:pPr>
        <w:rPr>
          <w:rFonts w:eastAsiaTheme="majorEastAsia" w:cstheme="majorBidi"/>
          <w:b/>
          <w:sz w:val="26"/>
          <w:szCs w:val="26"/>
        </w:rPr>
      </w:pPr>
      <w:r>
        <w:rPr>
          <w:noProof/>
        </w:rPr>
        <w:lastRenderedPageBreak/>
        <w:drawing>
          <wp:anchor distT="0" distB="0" distL="114300" distR="114300" simplePos="0" relativeHeight="251691008" behindDoc="0" locked="0" layoutInCell="1" allowOverlap="1" wp14:anchorId="20635987" wp14:editId="2ED76CBD">
            <wp:simplePos x="0" y="0"/>
            <wp:positionH relativeFrom="margin">
              <wp:posOffset>956297</wp:posOffset>
            </wp:positionH>
            <wp:positionV relativeFrom="paragraph">
              <wp:posOffset>2485453</wp:posOffset>
            </wp:positionV>
            <wp:extent cx="3346381" cy="605062"/>
            <wp:effectExtent l="0" t="952" r="6032" b="6033"/>
            <wp:wrapNone/>
            <wp:docPr id="211" name="Picture 21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screenshot of a video gam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346381" cy="6050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14:anchorId="66C283C1" wp14:editId="38F0F5EC">
                <wp:extent cx="4611370" cy="5828031"/>
                <wp:effectExtent l="0" t="0" r="0" b="1270"/>
                <wp:docPr id="210" name="Canvas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3" name="Text Box 16"/>
                        <wps:cNvSpPr txBox="1"/>
                        <wps:spPr>
                          <a:xfrm>
                            <a:off x="2417616" y="4515566"/>
                            <a:ext cx="448310" cy="4692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92CA2F" w14:textId="1A02489B" w:rsidR="007C69B4" w:rsidRPr="00EB52E1" w:rsidRDefault="007C69B4" w:rsidP="00EB52E1">
                              <w:pPr>
                                <w:spacing w:after="0"/>
                                <w:rPr>
                                  <w:b/>
                                  <w:bCs/>
                                  <w:sz w:val="52"/>
                                  <w:szCs w:val="52"/>
                                </w:rPr>
                              </w:pPr>
                              <w:r w:rsidRPr="00EB52E1">
                                <w:rPr>
                                  <w:rFonts w:cstheme="minorHAnsi"/>
                                  <w:b/>
                                  <w:bCs/>
                                  <w:sz w:val="52"/>
                                  <w:szCs w:val="52"/>
                                </w:rPr>
                                <w:t>···</w:t>
                              </w:r>
                            </w:p>
                            <w:p w14:paraId="64CA6966" w14:textId="0B26262A" w:rsidR="0065515F" w:rsidRDefault="0065515F" w:rsidP="0065515F">
                              <w:pPr>
                                <w:rPr>
                                  <w:rFonts w:eastAsia="Calibri"/>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94" name="Group 194"/>
                        <wpg:cNvGrpSpPr/>
                        <wpg:grpSpPr>
                          <a:xfrm>
                            <a:off x="944410" y="558981"/>
                            <a:ext cx="2715777" cy="4217934"/>
                            <a:chOff x="1124346" y="558981"/>
                            <a:chExt cx="2715777" cy="4217934"/>
                          </a:xfrm>
                        </wpg:grpSpPr>
                        <wps:wsp>
                          <wps:cNvPr id="197" name="Straight Arrow Connector 197"/>
                          <wps:cNvCnPr/>
                          <wps:spPr>
                            <a:xfrm flipV="1">
                              <a:off x="3059193" y="1303506"/>
                              <a:ext cx="408185" cy="2570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flipH="1" flipV="1">
                              <a:off x="2170706" y="1315186"/>
                              <a:ext cx="362397" cy="227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a:off x="3089998" y="4300225"/>
                              <a:ext cx="327446" cy="2058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flipH="1">
                              <a:off x="2232087" y="4300463"/>
                              <a:ext cx="293064" cy="205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flipV="1">
                              <a:off x="2796150" y="876134"/>
                              <a:ext cx="0" cy="2684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a:off x="2809064" y="4397180"/>
                              <a:ext cx="0" cy="281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3" name="Text Box 203"/>
                          <wps:cNvSpPr txBox="1"/>
                          <wps:spPr>
                            <a:xfrm>
                              <a:off x="2567609" y="558981"/>
                              <a:ext cx="549275"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3A5D9F" w14:textId="5FCBF763" w:rsidR="0065515F" w:rsidRPr="00EB52E1" w:rsidRDefault="007C69B4" w:rsidP="00EB52E1">
                                <w:pPr>
                                  <w:spacing w:after="0"/>
                                  <w:rPr>
                                    <w:b/>
                                    <w:bCs/>
                                    <w:sz w:val="52"/>
                                    <w:szCs w:val="52"/>
                                  </w:rPr>
                                </w:pPr>
                                <w:r w:rsidRPr="00EB52E1">
                                  <w:rPr>
                                    <w:rFonts w:cstheme="minorHAnsi"/>
                                    <w:b/>
                                    <w:bCs/>
                                    <w:sz w:val="52"/>
                                    <w:szCs w:val="5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4" name="Text Box 16"/>
                          <wps:cNvSpPr txBox="1"/>
                          <wps:spPr>
                            <a:xfrm>
                              <a:off x="3467378" y="1028719"/>
                              <a:ext cx="372745"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D4DDD9" w14:textId="26F9282A" w:rsidR="007C69B4" w:rsidRPr="00EB52E1" w:rsidRDefault="007C69B4" w:rsidP="007C69B4">
                                <w:pPr>
                                  <w:rPr>
                                    <w:b/>
                                    <w:bCs/>
                                    <w:sz w:val="52"/>
                                    <w:szCs w:val="52"/>
                                  </w:rPr>
                                </w:pPr>
                                <w:r w:rsidRPr="00EB52E1">
                                  <w:rPr>
                                    <w:rFonts w:cstheme="minorHAnsi"/>
                                    <w:b/>
                                    <w:bCs/>
                                    <w:sz w:val="52"/>
                                    <w:szCs w:val="52"/>
                                  </w:rPr>
                                  <w:t>­·</w:t>
                                </w:r>
                              </w:p>
                              <w:p w14:paraId="0E26885D" w14:textId="5632618A" w:rsidR="0065515F" w:rsidRDefault="0065515F" w:rsidP="0065515F">
                                <w:pPr>
                                  <w:rPr>
                                    <w:rFonts w:eastAsia="Calibri"/>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6" name="Text Box 16"/>
                          <wps:cNvSpPr txBox="1"/>
                          <wps:spPr>
                            <a:xfrm>
                              <a:off x="3388614" y="4397185"/>
                              <a:ext cx="271780"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1B6B67" w14:textId="2CC8A2EF" w:rsidR="007C69B4" w:rsidRPr="00EB52E1" w:rsidRDefault="007C69B4" w:rsidP="007C69B4">
                                <w:pPr>
                                  <w:rPr>
                                    <w:b/>
                                    <w:bCs/>
                                    <w:sz w:val="52"/>
                                    <w:szCs w:val="52"/>
                                  </w:rPr>
                                </w:pPr>
                                <w:r w:rsidRPr="00EB52E1">
                                  <w:rPr>
                                    <w:rFonts w:cstheme="minorHAnsi"/>
                                    <w:b/>
                                    <w:bCs/>
                                    <w:sz w:val="52"/>
                                    <w:szCs w:val="52"/>
                                  </w:rPr>
                                  <w:t>·</w:t>
                                </w:r>
                              </w:p>
                              <w:p w14:paraId="6DAD65DF" w14:textId="0222BF8E" w:rsidR="0065515F" w:rsidRDefault="0065515F" w:rsidP="0065515F">
                                <w:pPr>
                                  <w:rPr>
                                    <w:rFonts w:eastAsia="Calibri"/>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7" name="Text Box 16"/>
                          <wps:cNvSpPr txBox="1"/>
                          <wps:spPr>
                            <a:xfrm>
                              <a:off x="1760591" y="1075617"/>
                              <a:ext cx="461010"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1A3051" w14:textId="301665E0" w:rsidR="007C69B4" w:rsidRPr="00EB52E1" w:rsidRDefault="007C69B4" w:rsidP="007C69B4">
                                <w:pPr>
                                  <w:rPr>
                                    <w:b/>
                                    <w:bCs/>
                                    <w:sz w:val="52"/>
                                    <w:szCs w:val="52"/>
                                  </w:rPr>
                                </w:pPr>
                                <w:r w:rsidRPr="00EB52E1">
                                  <w:rPr>
                                    <w:rFonts w:cstheme="minorHAnsi"/>
                                    <w:b/>
                                    <w:bCs/>
                                    <w:sz w:val="52"/>
                                    <w:szCs w:val="52"/>
                                  </w:rPr>
                                  <w:t>­··</w:t>
                                </w:r>
                              </w:p>
                              <w:p w14:paraId="302A1CD1" w14:textId="424953A1" w:rsidR="0065515F" w:rsidRDefault="0065515F" w:rsidP="0065515F">
                                <w:pPr>
                                  <w:rPr>
                                    <w:rFonts w:eastAsia="Calibri"/>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8" name="Text Box 16"/>
                          <wps:cNvSpPr txBox="1"/>
                          <wps:spPr>
                            <a:xfrm>
                              <a:off x="1124346" y="3176348"/>
                              <a:ext cx="988060" cy="74795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F9C061" w14:textId="5D7C8947" w:rsidR="007C69B4" w:rsidRPr="00EB52E1" w:rsidRDefault="007C69B4" w:rsidP="007C69B4">
                                <w:pPr>
                                  <w:spacing w:after="0"/>
                                  <w:rPr>
                                    <w:rFonts w:cstheme="minorHAnsi"/>
                                    <w:b/>
                                    <w:bCs/>
                                    <w:sz w:val="52"/>
                                    <w:szCs w:val="52"/>
                                  </w:rPr>
                                </w:pPr>
                                <w:r w:rsidRPr="00EB52E1">
                                  <w:rPr>
                                    <w:rFonts w:cstheme="minorHAnsi"/>
                                    <w:b/>
                                    <w:bCs/>
                                    <w:sz w:val="52"/>
                                    <w:szCs w:val="52"/>
                                  </w:rPr>
                                  <w:t>·····</w:t>
                                </w:r>
                              </w:p>
                              <w:p w14:paraId="0DAB3F30" w14:textId="258945C5" w:rsidR="007C69B4" w:rsidRPr="007C69B4" w:rsidRDefault="007C69B4" w:rsidP="007C69B4">
                                <w:pPr>
                                  <w:spacing w:after="0"/>
                                  <w:rPr>
                                    <w:rFonts w:cstheme="minorHAnsi"/>
                                    <w:sz w:val="20"/>
                                    <w:szCs w:val="20"/>
                                  </w:rPr>
                                </w:pPr>
                                <w:r w:rsidRPr="007C69B4">
                                  <w:rPr>
                                    <w:rFonts w:cstheme="minorHAnsi"/>
                                    <w:sz w:val="20"/>
                                    <w:szCs w:val="20"/>
                                  </w:rPr>
                                  <w:t>All</w:t>
                                </w:r>
                                <w:r>
                                  <w:rPr>
                                    <w:rFonts w:cstheme="minorHAnsi"/>
                                    <w:sz w:val="20"/>
                                    <w:szCs w:val="20"/>
                                  </w:rPr>
                                  <w:t xml:space="preserve"> aft tugs stop</w:t>
                                </w:r>
                              </w:p>
                              <w:p w14:paraId="42EDFD9F" w14:textId="77777777" w:rsidR="007C69B4" w:rsidRPr="007C69B4" w:rsidRDefault="007C69B4" w:rsidP="007C69B4">
                                <w:pPr>
                                  <w:rPr>
                                    <w:b/>
                                    <w:bCs/>
                                    <w:sz w:val="40"/>
                                    <w:szCs w:val="40"/>
                                  </w:rPr>
                                </w:pPr>
                              </w:p>
                              <w:p w14:paraId="5AA03AB1" w14:textId="1446A377" w:rsidR="0065515F" w:rsidRDefault="0065515F" w:rsidP="0065515F">
                                <w:pPr>
                                  <w:rPr>
                                    <w:rFonts w:eastAsia="Calibri"/>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9" name="Text Box 16"/>
                          <wps:cNvSpPr txBox="1"/>
                          <wps:spPr>
                            <a:xfrm>
                              <a:off x="1912355" y="4385948"/>
                              <a:ext cx="360045"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C50ADB" w14:textId="04899216" w:rsidR="007C69B4" w:rsidRPr="00EB52E1" w:rsidRDefault="007C69B4" w:rsidP="007C69B4">
                                <w:pPr>
                                  <w:rPr>
                                    <w:b/>
                                    <w:bCs/>
                                    <w:sz w:val="52"/>
                                    <w:szCs w:val="52"/>
                                  </w:rPr>
                                </w:pPr>
                                <w:r w:rsidRPr="00EB52E1">
                                  <w:rPr>
                                    <w:rFonts w:cstheme="minorHAnsi"/>
                                    <w:b/>
                                    <w:bCs/>
                                    <w:sz w:val="52"/>
                                    <w:szCs w:val="52"/>
                                  </w:rPr>
                                  <w:t>··</w:t>
                                </w:r>
                              </w:p>
                              <w:p w14:paraId="4FF87E0E" w14:textId="0794C137" w:rsidR="0065515F" w:rsidRDefault="0065515F" w:rsidP="0065515F">
                                <w:pPr>
                                  <w:rPr>
                                    <w:rFonts w:eastAsia="Calibri"/>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13" name="Text Box 16"/>
                        <wps:cNvSpPr txBox="1"/>
                        <wps:spPr>
                          <a:xfrm>
                            <a:off x="944410" y="2263242"/>
                            <a:ext cx="1042035" cy="7466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A13710" w14:textId="2F2CE149" w:rsidR="007C69B4" w:rsidRPr="00EB52E1" w:rsidRDefault="007C69B4" w:rsidP="007C69B4">
                              <w:pPr>
                                <w:spacing w:after="0"/>
                                <w:rPr>
                                  <w:rFonts w:eastAsia="Calibri" w:cs="Calibri"/>
                                  <w:b/>
                                  <w:bCs/>
                                  <w:sz w:val="52"/>
                                  <w:szCs w:val="52"/>
                                </w:rPr>
                              </w:pPr>
                              <w:r w:rsidRPr="00EB52E1">
                                <w:rPr>
                                  <w:rFonts w:cstheme="minorHAnsi"/>
                                  <w:b/>
                                  <w:bCs/>
                                  <w:sz w:val="52"/>
                                  <w:szCs w:val="52"/>
                                </w:rPr>
                                <w:t>­</w:t>
                              </w:r>
                              <w:r w:rsidRPr="00EB52E1">
                                <w:rPr>
                                  <w:rFonts w:eastAsia="Calibri" w:cs="Calibri"/>
                                  <w:b/>
                                  <w:bCs/>
                                  <w:sz w:val="52"/>
                                  <w:szCs w:val="52"/>
                                </w:rPr>
                                <w:t>·····</w:t>
                              </w:r>
                            </w:p>
                            <w:p w14:paraId="5DCA3A0D" w14:textId="203685CE" w:rsidR="007C69B4" w:rsidRDefault="007C69B4" w:rsidP="007C69B4">
                              <w:pPr>
                                <w:spacing w:after="0"/>
                                <w:rPr>
                                  <w:rFonts w:eastAsia="Calibri" w:cs="Calibri"/>
                                  <w:sz w:val="20"/>
                                  <w:szCs w:val="20"/>
                                </w:rPr>
                              </w:pPr>
                              <w:r>
                                <w:rPr>
                                  <w:rFonts w:eastAsia="Calibri" w:cs="Calibri"/>
                                  <w:sz w:val="20"/>
                                  <w:szCs w:val="20"/>
                                </w:rPr>
                                <w:t xml:space="preserve">All </w:t>
                              </w:r>
                              <w:proofErr w:type="spellStart"/>
                              <w:r>
                                <w:rPr>
                                  <w:rFonts w:eastAsia="Calibri" w:cs="Calibri"/>
                                  <w:sz w:val="20"/>
                                  <w:szCs w:val="20"/>
                                </w:rPr>
                                <w:t>fwd</w:t>
                              </w:r>
                              <w:proofErr w:type="spellEnd"/>
                              <w:r>
                                <w:rPr>
                                  <w:rFonts w:eastAsia="Calibri" w:cs="Calibri"/>
                                  <w:sz w:val="20"/>
                                  <w:szCs w:val="20"/>
                                </w:rPr>
                                <w:t xml:space="preserve"> tugs stop</w:t>
                              </w:r>
                            </w:p>
                            <w:p w14:paraId="3221EB60" w14:textId="77777777" w:rsidR="007C69B4" w:rsidRDefault="007C69B4" w:rsidP="007C69B4">
                              <w:pPr>
                                <w:spacing w:after="0"/>
                                <w:rPr>
                                  <w:rFonts w:eastAsia="Calibri" w:cs="Times New Roman"/>
                                  <w:b/>
                                  <w:bCs/>
                                  <w:sz w:val="40"/>
                                  <w:szCs w:val="40"/>
                                </w:rPr>
                              </w:pPr>
                              <w:r>
                                <w:rPr>
                                  <w:rFonts w:eastAsia="Calibri"/>
                                  <w:b/>
                                  <w:bCs/>
                                  <w:sz w:val="40"/>
                                  <w:szCs w:val="40"/>
                                </w:rPr>
                                <w:t> </w:t>
                              </w:r>
                            </w:p>
                            <w:p w14:paraId="5A4F95DE" w14:textId="77777777" w:rsidR="007C69B4" w:rsidRDefault="007C69B4" w:rsidP="007C69B4">
                              <w:pPr>
                                <w:spacing w:after="0"/>
                                <w:rPr>
                                  <w:rFonts w:eastAsia="Calibri"/>
                                </w:rPr>
                              </w:pPr>
                              <w:r>
                                <w:rPr>
                                  <w:rFonts w:eastAsia="Calibri"/>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4" name="Text Box 16"/>
                        <wps:cNvSpPr txBox="1"/>
                        <wps:spPr>
                          <a:xfrm>
                            <a:off x="2" y="180000"/>
                            <a:ext cx="1588770" cy="679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6E5DAF" w14:textId="709905FA" w:rsidR="007C69B4" w:rsidRPr="007C69B4" w:rsidRDefault="007C69B4" w:rsidP="007C69B4">
                              <w:pPr>
                                <w:rPr>
                                  <w:rFonts w:eastAsia="Calibri" w:cs="Calibri"/>
                                  <w:b/>
                                  <w:bCs/>
                                  <w:sz w:val="20"/>
                                  <w:szCs w:val="20"/>
                                </w:rPr>
                              </w:pPr>
                              <w:r w:rsidRPr="007C69B4">
                                <w:rPr>
                                  <w:rFonts w:eastAsia="Calibri" w:cs="Calibri"/>
                                  <w:b/>
                                  <w:bCs/>
                                  <w:sz w:val="40"/>
                                  <w:szCs w:val="40"/>
                                </w:rPr>
                                <w:softHyphen/>
                              </w:r>
                              <w:r w:rsidRPr="007C69B4">
                                <w:rPr>
                                  <w:rFonts w:eastAsia="Calibri" w:cs="Calibri"/>
                                  <w:b/>
                                  <w:bCs/>
                                  <w:sz w:val="20"/>
                                  <w:szCs w:val="20"/>
                                </w:rPr>
                                <w:t xml:space="preserve">Emergency </w:t>
                              </w:r>
                              <w:r w:rsidR="00D96339" w:rsidRPr="007C69B4">
                                <w:rPr>
                                  <w:rFonts w:eastAsia="Calibri" w:cs="Calibri"/>
                                  <w:b/>
                                  <w:bCs/>
                                  <w:sz w:val="20"/>
                                  <w:szCs w:val="20"/>
                                </w:rPr>
                                <w:t>Whistl</w:t>
                              </w:r>
                              <w:r w:rsidR="00D96339">
                                <w:rPr>
                                  <w:rFonts w:eastAsia="Calibri" w:cs="Calibri"/>
                                  <w:b/>
                                  <w:bCs/>
                                  <w:sz w:val="20"/>
                                  <w:szCs w:val="20"/>
                                </w:rPr>
                                <w:t>e</w:t>
                              </w:r>
                              <w:r w:rsidRPr="007C69B4">
                                <w:rPr>
                                  <w:rFonts w:eastAsia="Calibri" w:cs="Calibri"/>
                                  <w:b/>
                                  <w:bCs/>
                                  <w:sz w:val="20"/>
                                  <w:szCs w:val="20"/>
                                </w:rPr>
                                <w:t xml:space="preserve"> Signals</w:t>
                              </w:r>
                            </w:p>
                            <w:p w14:paraId="020CB36E" w14:textId="77777777" w:rsidR="007C69B4" w:rsidRDefault="007C69B4" w:rsidP="007C69B4">
                              <w:pPr>
                                <w:rPr>
                                  <w:rFonts w:eastAsia="Calibri" w:cs="Times New Roman"/>
                                  <w:b/>
                                  <w:bCs/>
                                  <w:sz w:val="40"/>
                                  <w:szCs w:val="40"/>
                                </w:rPr>
                              </w:pPr>
                              <w:r>
                                <w:rPr>
                                  <w:rFonts w:eastAsia="Calibri"/>
                                  <w:b/>
                                  <w:bCs/>
                                  <w:sz w:val="40"/>
                                  <w:szCs w:val="40"/>
                                </w:rPr>
                                <w:t> </w:t>
                              </w:r>
                            </w:p>
                            <w:p w14:paraId="3C4C46EC" w14:textId="77777777" w:rsidR="007C69B4" w:rsidRDefault="007C69B4" w:rsidP="007C69B4">
                              <w:pPr>
                                <w:rPr>
                                  <w:rFonts w:eastAsia="Calibri"/>
                                </w:rPr>
                              </w:pPr>
                              <w:r>
                                <w:rPr>
                                  <w:rFonts w:eastAsia="Calibri"/>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5" name="Text Box 16"/>
                        <wps:cNvSpPr txBox="1"/>
                        <wps:spPr>
                          <a:xfrm>
                            <a:off x="262711" y="4397180"/>
                            <a:ext cx="2892425" cy="1363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0FEF8C" w14:textId="06A053E2" w:rsidR="0076339D" w:rsidRPr="0076339D" w:rsidRDefault="0076339D" w:rsidP="0076339D">
                              <w:pPr>
                                <w:rPr>
                                  <w:rFonts w:eastAsia="Calibri" w:cs="Calibri"/>
                                  <w:b/>
                                  <w:bCs/>
                                  <w:sz w:val="20"/>
                                  <w:szCs w:val="20"/>
                                </w:rPr>
                              </w:pPr>
                              <w:r w:rsidRPr="0076339D">
                                <w:rPr>
                                  <w:rFonts w:eastAsia="Calibri" w:cs="Calibri"/>
                                  <w:b/>
                                  <w:bCs/>
                                  <w:sz w:val="20"/>
                                  <w:szCs w:val="20"/>
                                </w:rPr>
                                <w:t>Signals for all tugs</w:t>
                              </w:r>
                            </w:p>
                            <w:p w14:paraId="2EB2F938" w14:textId="22F02D68" w:rsidR="0076339D" w:rsidRDefault="0076339D" w:rsidP="0076339D">
                              <w:pPr>
                                <w:spacing w:after="0"/>
                                <w:rPr>
                                  <w:rFonts w:eastAsia="Calibri" w:cs="Calibri"/>
                                  <w:sz w:val="20"/>
                                  <w:szCs w:val="20"/>
                                </w:rPr>
                              </w:pPr>
                              <w:r w:rsidRPr="00EB52E1">
                                <w:rPr>
                                  <w:rFonts w:cstheme="minorHAnsi"/>
                                  <w:b/>
                                  <w:bCs/>
                                  <w:sz w:val="52"/>
                                  <w:szCs w:val="52"/>
                                </w:rPr>
                                <w:t>­</w:t>
                              </w:r>
                              <w:r w:rsidRPr="00EB52E1">
                                <w:rPr>
                                  <w:rFonts w:eastAsia="Calibri" w:cs="Calibri"/>
                                  <w:b/>
                                  <w:bCs/>
                                  <w:sz w:val="52"/>
                                  <w:szCs w:val="52"/>
                                </w:rPr>
                                <w:t>·</w:t>
                              </w:r>
                              <w:r w:rsidRPr="00EB52E1">
                                <w:rPr>
                                  <w:rFonts w:cstheme="minorHAnsi"/>
                                  <w:b/>
                                  <w:bCs/>
                                  <w:sz w:val="52"/>
                                  <w:szCs w:val="52"/>
                                </w:rPr>
                                <w:t>­</w:t>
                              </w:r>
                              <w:r w:rsidRPr="00EB52E1">
                                <w:rPr>
                                  <w:rFonts w:eastAsia="Calibri" w:cs="Calibri"/>
                                  <w:b/>
                                  <w:bCs/>
                                  <w:sz w:val="52"/>
                                  <w:szCs w:val="52"/>
                                </w:rPr>
                                <w:t xml:space="preserve">· </w:t>
                              </w:r>
                              <w:r w:rsidRPr="0076339D">
                                <w:rPr>
                                  <w:rFonts w:eastAsia="Calibri" w:cs="Calibri"/>
                                  <w:sz w:val="20"/>
                                  <w:szCs w:val="20"/>
                                </w:rPr>
                                <w:t>=</w:t>
                              </w:r>
                              <w:r w:rsidRPr="0076339D">
                                <w:rPr>
                                  <w:rFonts w:eastAsia="Calibri" w:cs="Calibri"/>
                                  <w:b/>
                                  <w:bCs/>
                                </w:rPr>
                                <w:t xml:space="preserve"> </w:t>
                              </w:r>
                              <w:r>
                                <w:rPr>
                                  <w:rFonts w:eastAsia="Calibri" w:cs="Calibri"/>
                                  <w:sz w:val="20"/>
                                  <w:szCs w:val="20"/>
                                </w:rPr>
                                <w:t>Hold in position</w:t>
                              </w:r>
                            </w:p>
                            <w:p w14:paraId="52F8EFDC" w14:textId="2D0CAF6D" w:rsidR="0076339D" w:rsidRDefault="0076339D" w:rsidP="0076339D">
                              <w:pPr>
                                <w:spacing w:after="0"/>
                                <w:rPr>
                                  <w:rFonts w:eastAsia="Calibri" w:cs="Calibri"/>
                                  <w:b/>
                                  <w:bCs/>
                                  <w:sz w:val="40"/>
                                  <w:szCs w:val="40"/>
                                </w:rPr>
                              </w:pPr>
                              <w:r w:rsidRPr="00EB52E1">
                                <w:rPr>
                                  <w:rFonts w:cstheme="minorHAnsi"/>
                                  <w:b/>
                                  <w:bCs/>
                                  <w:sz w:val="52"/>
                                  <w:szCs w:val="52"/>
                                </w:rPr>
                                <w:t>­</w:t>
                              </w:r>
                              <w:r w:rsidRPr="00EB52E1">
                                <w:rPr>
                                  <w:rFonts w:eastAsia="Calibri" w:cs="Calibri"/>
                                  <w:b/>
                                  <w:bCs/>
                                  <w:sz w:val="52"/>
                                  <w:szCs w:val="52"/>
                                </w:rPr>
                                <w:t>··</w:t>
                              </w:r>
                              <w:r w:rsidRPr="00EB52E1">
                                <w:rPr>
                                  <w:rFonts w:cstheme="minorHAnsi"/>
                                  <w:b/>
                                  <w:bCs/>
                                  <w:sz w:val="52"/>
                                  <w:szCs w:val="52"/>
                                </w:rPr>
                                <w:t>­</w:t>
                              </w:r>
                              <w:r w:rsidRPr="00EB52E1">
                                <w:rPr>
                                  <w:rFonts w:eastAsia="Calibri" w:cs="Calibri"/>
                                  <w:b/>
                                  <w:bCs/>
                                  <w:sz w:val="52"/>
                                  <w:szCs w:val="52"/>
                                </w:rPr>
                                <w:t xml:space="preserve"> </w:t>
                              </w:r>
                              <w:r w:rsidRPr="0076339D">
                                <w:rPr>
                                  <w:rFonts w:eastAsia="Calibri" w:cs="Calibri"/>
                                  <w:sz w:val="20"/>
                                  <w:szCs w:val="20"/>
                                </w:rPr>
                                <w:t>=</w:t>
                              </w:r>
                              <w:r w:rsidRPr="0076339D">
                                <w:rPr>
                                  <w:rFonts w:eastAsia="Calibri" w:cs="Calibri"/>
                                  <w:b/>
                                  <w:bCs/>
                                </w:rPr>
                                <w:t xml:space="preserve"> </w:t>
                              </w:r>
                              <w:r>
                                <w:rPr>
                                  <w:rFonts w:eastAsia="Calibri" w:cs="Calibri"/>
                                  <w:sz w:val="20"/>
                                  <w:szCs w:val="20"/>
                                </w:rPr>
                                <w:t>Let go or knock out (also from tug to ship)</w:t>
                              </w:r>
                            </w:p>
                            <w:p w14:paraId="730AA481" w14:textId="77777777" w:rsidR="0076339D" w:rsidRDefault="0076339D" w:rsidP="0076339D">
                              <w:pPr>
                                <w:spacing w:after="0"/>
                                <w:rPr>
                                  <w:rFonts w:eastAsia="Calibri" w:cs="Calibri"/>
                                  <w:b/>
                                  <w:bCs/>
                                  <w:sz w:val="40"/>
                                  <w:szCs w:val="40"/>
                                </w:rPr>
                              </w:pPr>
                            </w:p>
                            <w:p w14:paraId="4FBEC384" w14:textId="77777777" w:rsidR="0076339D" w:rsidRDefault="0076339D" w:rsidP="0076339D">
                              <w:pPr>
                                <w:rPr>
                                  <w:rFonts w:eastAsia="Calibri" w:cs="Calibri"/>
                                  <w:sz w:val="20"/>
                                  <w:szCs w:val="20"/>
                                </w:rPr>
                              </w:pPr>
                            </w:p>
                            <w:p w14:paraId="31DBF236" w14:textId="77777777" w:rsidR="0076339D" w:rsidRDefault="0076339D" w:rsidP="0076339D">
                              <w:pPr>
                                <w:rPr>
                                  <w:rFonts w:eastAsia="Calibri" w:cs="Calibri"/>
                                  <w:sz w:val="20"/>
                                  <w:szCs w:val="20"/>
                                </w:rPr>
                              </w:pPr>
                            </w:p>
                            <w:p w14:paraId="1D65A6F4" w14:textId="77777777" w:rsidR="0076339D" w:rsidRDefault="0076339D" w:rsidP="0076339D">
                              <w:pPr>
                                <w:rPr>
                                  <w:rFonts w:eastAsia="Calibri" w:cs="Times New Roman"/>
                                  <w:b/>
                                  <w:bCs/>
                                  <w:sz w:val="40"/>
                                  <w:szCs w:val="40"/>
                                </w:rPr>
                              </w:pPr>
                              <w:r>
                                <w:rPr>
                                  <w:rFonts w:eastAsia="Calibri"/>
                                  <w:b/>
                                  <w:bCs/>
                                  <w:sz w:val="40"/>
                                  <w:szCs w:val="40"/>
                                </w:rPr>
                                <w:t> </w:t>
                              </w:r>
                            </w:p>
                            <w:p w14:paraId="5FC290FE" w14:textId="77777777" w:rsidR="0076339D" w:rsidRDefault="0076339D" w:rsidP="0076339D">
                              <w:pPr>
                                <w:rPr>
                                  <w:rFonts w:eastAsia="Calibri"/>
                                </w:rPr>
                              </w:pPr>
                              <w:r>
                                <w:rPr>
                                  <w:rFonts w:eastAsia="Calibri"/>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6C283C1" id="Canvas 210" o:spid="_x0000_s1027" editas="canvas" style="width:363.1pt;height:458.9pt;mso-position-horizontal-relative:char;mso-position-vertical-relative:line" coordsize="46113,5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6113;height:58280;visibility:visible;mso-wrap-style:square" filled="t">
                  <v:fill o:detectmouseclick="t"/>
                  <v:path o:connecttype="none"/>
                </v:shape>
                <v:shape id="Text Box 16" o:spid="_x0000_s1029" type="#_x0000_t202" style="position:absolute;left:24176;top:45155;width:4483;height:4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" filled="f" stroked="f">
                  <v:textbox>
                    <w:txbxContent>
                      <w:p w14:paraId="5192CA2F" w14:textId="1A02489B" w:rsidR="007C69B4" w:rsidRPr="00EB52E1" w:rsidRDefault="007C69B4" w:rsidP="00EB52E1">
                        <w:pPr>
                          <w:spacing w:after="0"/>
                          <w:rPr>
                            <w:b/>
                            <w:bCs/>
                            <w:sz w:val="52"/>
                            <w:szCs w:val="52"/>
                          </w:rPr>
                        </w:pPr>
                        <w:r w:rsidRPr="00EB52E1">
                          <w:rPr>
                            <w:rFonts w:cstheme="minorHAnsi"/>
                            <w:b/>
                            <w:bCs/>
                            <w:sz w:val="52"/>
                            <w:szCs w:val="52"/>
                          </w:rPr>
                          <w:t>···</w:t>
                        </w:r>
                      </w:p>
                      <w:p w14:paraId="64CA6966" w14:textId="0B26262A" w:rsidR="0065515F" w:rsidRDefault="0065515F" w:rsidP="0065515F">
                        <w:pPr>
                          <w:rPr>
                            <w:rFonts w:eastAsia="Calibri"/>
                          </w:rPr>
                        </w:pPr>
                      </w:p>
                    </w:txbxContent>
                  </v:textbox>
                </v:shape>
                <v:group id="Group 194" o:spid="_x0000_s1030" style="position:absolute;left:9444;top:5589;width:27157;height:42180" coordorigin="11243,5589" coordsize="27157,4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97" o:spid="_x0000_s1031" type="#_x0000_t32" style="position:absolute;left:30591;top:13035;width:4082;height:2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" strokecolor="#4579b8 [3044]">
                    <v:stroke endarrow="block"/>
                  </v:shape>
                  <v:shape id="Straight Arrow Connector 198" o:spid="_x0000_s1032" type="#_x0000_t32" style="position:absolute;left:21707;top:13151;width:3624;height:22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" strokecolor="#4579b8 [3044]">
                    <v:stroke endarrow="block"/>
                  </v:shape>
                  <v:shape id="Straight Arrow Connector 199" o:spid="_x0000_s1033" type="#_x0000_t32" style="position:absolute;left:30899;top:43002;width:3275;height:20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" strokecolor="#4579b8 [3044]">
                    <v:stroke endarrow="block"/>
                  </v:shape>
                  <v:shape id="Straight Arrow Connector 200" o:spid="_x0000_s1034" type="#_x0000_t32" style="position:absolute;left:22320;top:43004;width:2931;height:2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" strokecolor="#4579b8 [3044]">
                    <v:stroke endarrow="block"/>
                  </v:shape>
                  <v:shape id="Straight Arrow Connector 201" o:spid="_x0000_s1035" type="#_x0000_t32" style="position:absolute;left:27961;top:8761;width:0;height:2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" strokecolor="#4579b8 [3044]">
                    <v:stroke endarrow="block"/>
                  </v:shape>
                  <v:shape id="Straight Arrow Connector 202" o:spid="_x0000_s1036" type="#_x0000_t32" style="position:absolute;left:28090;top:43971;width:0;height:2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" strokecolor="#4579b8 [3044]">
                    <v:stroke endarrow="block"/>
                  </v:shape>
                  <v:shape id="Text Box 203" o:spid="_x0000_s1037" type="#_x0000_t202" style="position:absolute;left:25676;top:5589;width:5492;height:3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" filled="f" stroked="f">
                    <v:textbox>
                      <w:txbxContent>
                        <w:p w14:paraId="443A5D9F" w14:textId="5FCBF763" w:rsidR="0065515F" w:rsidRPr="00EB52E1" w:rsidRDefault="007C69B4" w:rsidP="00EB52E1">
                          <w:pPr>
                            <w:spacing w:after="0"/>
                            <w:rPr>
                              <w:b/>
                              <w:bCs/>
                              <w:sz w:val="52"/>
                              <w:szCs w:val="52"/>
                            </w:rPr>
                          </w:pPr>
                          <w:r w:rsidRPr="00EB52E1">
                            <w:rPr>
                              <w:rFonts w:cstheme="minorHAnsi"/>
                              <w:b/>
                              <w:bCs/>
                              <w:sz w:val="52"/>
                              <w:szCs w:val="52"/>
                            </w:rPr>
                            <w:t>­···</w:t>
                          </w:r>
                        </w:p>
                      </w:txbxContent>
                    </v:textbox>
                  </v:shape>
                  <v:shape id="Text Box 16" o:spid="_x0000_s1038" type="#_x0000_t202" style="position:absolute;left:34673;top:10287;width:3728;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" filled="f" stroked="f">
                    <v:textbox>
                      <w:txbxContent>
                        <w:p w14:paraId="65D4DDD9" w14:textId="26F9282A" w:rsidR="007C69B4" w:rsidRPr="00EB52E1" w:rsidRDefault="007C69B4" w:rsidP="007C69B4">
                          <w:pPr>
                            <w:rPr>
                              <w:b/>
                              <w:bCs/>
                              <w:sz w:val="52"/>
                              <w:szCs w:val="52"/>
                            </w:rPr>
                          </w:pPr>
                          <w:r w:rsidRPr="00EB52E1">
                            <w:rPr>
                              <w:rFonts w:cstheme="minorHAnsi"/>
                              <w:b/>
                              <w:bCs/>
                              <w:sz w:val="52"/>
                              <w:szCs w:val="52"/>
                            </w:rPr>
                            <w:t>­·</w:t>
                          </w:r>
                        </w:p>
                        <w:p w14:paraId="0E26885D" w14:textId="5632618A" w:rsidR="0065515F" w:rsidRDefault="0065515F" w:rsidP="0065515F">
                          <w:pPr>
                            <w:rPr>
                              <w:rFonts w:eastAsia="Calibri"/>
                            </w:rPr>
                          </w:pPr>
                        </w:p>
                      </w:txbxContent>
                    </v:textbox>
                  </v:shape>
                  <v:shape id="Text Box 16" o:spid="_x0000_s1039" type="#_x0000_t202" style="position:absolute;left:33886;top:43971;width:2717;height:3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" filled="f" stroked="f">
                    <v:textbox>
                      <w:txbxContent>
                        <w:p w14:paraId="0A1B6B67" w14:textId="2CC8A2EF" w:rsidR="007C69B4" w:rsidRPr="00EB52E1" w:rsidRDefault="007C69B4" w:rsidP="007C69B4">
                          <w:pPr>
                            <w:rPr>
                              <w:b/>
                              <w:bCs/>
                              <w:sz w:val="52"/>
                              <w:szCs w:val="52"/>
                            </w:rPr>
                          </w:pPr>
                          <w:r w:rsidRPr="00EB52E1">
                            <w:rPr>
                              <w:rFonts w:cstheme="minorHAnsi"/>
                              <w:b/>
                              <w:bCs/>
                              <w:sz w:val="52"/>
                              <w:szCs w:val="52"/>
                            </w:rPr>
                            <w:t>·</w:t>
                          </w:r>
                        </w:p>
                        <w:p w14:paraId="6DAD65DF" w14:textId="0222BF8E" w:rsidR="0065515F" w:rsidRDefault="0065515F" w:rsidP="0065515F">
                          <w:pPr>
                            <w:rPr>
                              <w:rFonts w:eastAsia="Calibri"/>
                            </w:rPr>
                          </w:pPr>
                        </w:p>
                      </w:txbxContent>
                    </v:textbox>
                  </v:shape>
                  <v:shape id="Text Box 16" o:spid="_x0000_s1040" type="#_x0000_t202" style="position:absolute;left:17605;top:10756;width:4611;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" filled="f" stroked="f">
                    <v:textbox>
                      <w:txbxContent>
                        <w:p w14:paraId="121A3051" w14:textId="301665E0" w:rsidR="007C69B4" w:rsidRPr="00EB52E1" w:rsidRDefault="007C69B4" w:rsidP="007C69B4">
                          <w:pPr>
                            <w:rPr>
                              <w:b/>
                              <w:bCs/>
                              <w:sz w:val="52"/>
                              <w:szCs w:val="52"/>
                            </w:rPr>
                          </w:pPr>
                          <w:r w:rsidRPr="00EB52E1">
                            <w:rPr>
                              <w:rFonts w:cstheme="minorHAnsi"/>
                              <w:b/>
                              <w:bCs/>
                              <w:sz w:val="52"/>
                              <w:szCs w:val="52"/>
                            </w:rPr>
                            <w:t>­··</w:t>
                          </w:r>
                        </w:p>
                        <w:p w14:paraId="302A1CD1" w14:textId="424953A1" w:rsidR="0065515F" w:rsidRDefault="0065515F" w:rsidP="0065515F">
                          <w:pPr>
                            <w:rPr>
                              <w:rFonts w:eastAsia="Calibri"/>
                            </w:rPr>
                          </w:pPr>
                        </w:p>
                      </w:txbxContent>
                    </v:textbox>
                  </v:shape>
                  <v:shape id="Text Box 16" o:spid="_x0000_s1041" type="#_x0000_t202" style="position:absolute;left:11243;top:31763;width:9881;height:7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" filled="f" stroked="f">
                    <v:textbox>
                      <w:txbxContent>
                        <w:p w14:paraId="74F9C061" w14:textId="5D7C8947" w:rsidR="007C69B4" w:rsidRPr="00EB52E1" w:rsidRDefault="007C69B4" w:rsidP="007C69B4">
                          <w:pPr>
                            <w:spacing w:after="0"/>
                            <w:rPr>
                              <w:rFonts w:cstheme="minorHAnsi"/>
                              <w:b/>
                              <w:bCs/>
                              <w:sz w:val="52"/>
                              <w:szCs w:val="52"/>
                            </w:rPr>
                          </w:pPr>
                          <w:r w:rsidRPr="00EB52E1">
                            <w:rPr>
                              <w:rFonts w:cstheme="minorHAnsi"/>
                              <w:b/>
                              <w:bCs/>
                              <w:sz w:val="52"/>
                              <w:szCs w:val="52"/>
                            </w:rPr>
                            <w:t>·····</w:t>
                          </w:r>
                        </w:p>
                        <w:p w14:paraId="0DAB3F30" w14:textId="258945C5" w:rsidR="007C69B4" w:rsidRPr="007C69B4" w:rsidRDefault="007C69B4" w:rsidP="007C69B4">
                          <w:pPr>
                            <w:spacing w:after="0"/>
                            <w:rPr>
                              <w:rFonts w:cstheme="minorHAnsi"/>
                              <w:sz w:val="20"/>
                              <w:szCs w:val="20"/>
                            </w:rPr>
                          </w:pPr>
                          <w:r w:rsidRPr="007C69B4">
                            <w:rPr>
                              <w:rFonts w:cstheme="minorHAnsi"/>
                              <w:sz w:val="20"/>
                              <w:szCs w:val="20"/>
                            </w:rPr>
                            <w:t>All</w:t>
                          </w:r>
                          <w:r>
                            <w:rPr>
                              <w:rFonts w:cstheme="minorHAnsi"/>
                              <w:sz w:val="20"/>
                              <w:szCs w:val="20"/>
                            </w:rPr>
                            <w:t xml:space="preserve"> aft tugs stop</w:t>
                          </w:r>
                        </w:p>
                        <w:p w14:paraId="42EDFD9F" w14:textId="77777777" w:rsidR="007C69B4" w:rsidRPr="007C69B4" w:rsidRDefault="007C69B4" w:rsidP="007C69B4">
                          <w:pPr>
                            <w:rPr>
                              <w:b/>
                              <w:bCs/>
                              <w:sz w:val="40"/>
                              <w:szCs w:val="40"/>
                            </w:rPr>
                          </w:pPr>
                        </w:p>
                        <w:p w14:paraId="5AA03AB1" w14:textId="1446A377" w:rsidR="0065515F" w:rsidRDefault="0065515F" w:rsidP="0065515F">
                          <w:pPr>
                            <w:rPr>
                              <w:rFonts w:eastAsia="Calibri"/>
                            </w:rPr>
                          </w:pPr>
                        </w:p>
                      </w:txbxContent>
                    </v:textbox>
                  </v:shape>
                  <v:shape id="Text Box 16" o:spid="_x0000_s1042" type="#_x0000_t202" style="position:absolute;left:19123;top:43859;width:3601;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" filled="f" stroked="f">
                    <v:textbox>
                      <w:txbxContent>
                        <w:p w14:paraId="70C50ADB" w14:textId="04899216" w:rsidR="007C69B4" w:rsidRPr="00EB52E1" w:rsidRDefault="007C69B4" w:rsidP="007C69B4">
                          <w:pPr>
                            <w:rPr>
                              <w:b/>
                              <w:bCs/>
                              <w:sz w:val="52"/>
                              <w:szCs w:val="52"/>
                            </w:rPr>
                          </w:pPr>
                          <w:r w:rsidRPr="00EB52E1">
                            <w:rPr>
                              <w:rFonts w:cstheme="minorHAnsi"/>
                              <w:b/>
                              <w:bCs/>
                              <w:sz w:val="52"/>
                              <w:szCs w:val="52"/>
                            </w:rPr>
                            <w:t>··</w:t>
                          </w:r>
                        </w:p>
                        <w:p w14:paraId="4FF87E0E" w14:textId="0794C137" w:rsidR="0065515F" w:rsidRDefault="0065515F" w:rsidP="0065515F">
                          <w:pPr>
                            <w:rPr>
                              <w:rFonts w:eastAsia="Calibri"/>
                            </w:rPr>
                          </w:pPr>
                        </w:p>
                      </w:txbxContent>
                    </v:textbox>
                  </v:shape>
                </v:group>
                <v:shape id="Text Box 16" o:spid="_x0000_s1043" type="#_x0000_t202" style="position:absolute;left:9444;top:22632;width:10420;height:7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" filled="f" stroked="f">
                  <v:textbox>
                    <w:txbxContent>
                      <w:p w14:paraId="62A13710" w14:textId="2F2CE149" w:rsidR="007C69B4" w:rsidRPr="00EB52E1" w:rsidRDefault="007C69B4" w:rsidP="007C69B4">
                        <w:pPr>
                          <w:spacing w:after="0"/>
                          <w:rPr>
                            <w:rFonts w:eastAsia="Calibri" w:cs="Calibri"/>
                            <w:b/>
                            <w:bCs/>
                            <w:sz w:val="52"/>
                            <w:szCs w:val="52"/>
                          </w:rPr>
                        </w:pPr>
                        <w:r w:rsidRPr="00EB52E1">
                          <w:rPr>
                            <w:rFonts w:cstheme="minorHAnsi"/>
                            <w:b/>
                            <w:bCs/>
                            <w:sz w:val="52"/>
                            <w:szCs w:val="52"/>
                          </w:rPr>
                          <w:t>­</w:t>
                        </w:r>
                        <w:r w:rsidRPr="00EB52E1">
                          <w:rPr>
                            <w:rFonts w:eastAsia="Calibri" w:cs="Calibri"/>
                            <w:b/>
                            <w:bCs/>
                            <w:sz w:val="52"/>
                            <w:szCs w:val="52"/>
                          </w:rPr>
                          <w:t>·····</w:t>
                        </w:r>
                      </w:p>
                      <w:p w14:paraId="5DCA3A0D" w14:textId="203685CE" w:rsidR="007C69B4" w:rsidRDefault="007C69B4" w:rsidP="007C69B4">
                        <w:pPr>
                          <w:spacing w:after="0"/>
                          <w:rPr>
                            <w:rFonts w:eastAsia="Calibri" w:cs="Calibri"/>
                            <w:sz w:val="20"/>
                            <w:szCs w:val="20"/>
                          </w:rPr>
                        </w:pPr>
                        <w:r>
                          <w:rPr>
                            <w:rFonts w:eastAsia="Calibri" w:cs="Calibri"/>
                            <w:sz w:val="20"/>
                            <w:szCs w:val="20"/>
                          </w:rPr>
                          <w:t xml:space="preserve">All </w:t>
                        </w:r>
                        <w:proofErr w:type="spellStart"/>
                        <w:r>
                          <w:rPr>
                            <w:rFonts w:eastAsia="Calibri" w:cs="Calibri"/>
                            <w:sz w:val="20"/>
                            <w:szCs w:val="20"/>
                          </w:rPr>
                          <w:t>fwd</w:t>
                        </w:r>
                        <w:proofErr w:type="spellEnd"/>
                        <w:r>
                          <w:rPr>
                            <w:rFonts w:eastAsia="Calibri" w:cs="Calibri"/>
                            <w:sz w:val="20"/>
                            <w:szCs w:val="20"/>
                          </w:rPr>
                          <w:t xml:space="preserve"> tugs stop</w:t>
                        </w:r>
                      </w:p>
                      <w:p w14:paraId="3221EB60" w14:textId="77777777" w:rsidR="007C69B4" w:rsidRDefault="007C69B4" w:rsidP="007C69B4">
                        <w:pPr>
                          <w:spacing w:after="0"/>
                          <w:rPr>
                            <w:rFonts w:eastAsia="Calibri" w:cs="Times New Roman"/>
                            <w:b/>
                            <w:bCs/>
                            <w:sz w:val="40"/>
                            <w:szCs w:val="40"/>
                          </w:rPr>
                        </w:pPr>
                        <w:r>
                          <w:rPr>
                            <w:rFonts w:eastAsia="Calibri"/>
                            <w:b/>
                            <w:bCs/>
                            <w:sz w:val="40"/>
                            <w:szCs w:val="40"/>
                          </w:rPr>
                          <w:t> </w:t>
                        </w:r>
                      </w:p>
                      <w:p w14:paraId="5A4F95DE" w14:textId="77777777" w:rsidR="007C69B4" w:rsidRDefault="007C69B4" w:rsidP="007C69B4">
                        <w:pPr>
                          <w:spacing w:after="0"/>
                          <w:rPr>
                            <w:rFonts w:eastAsia="Calibri"/>
                          </w:rPr>
                        </w:pPr>
                        <w:r>
                          <w:rPr>
                            <w:rFonts w:eastAsia="Calibri"/>
                          </w:rPr>
                          <w:t> </w:t>
                        </w:r>
                      </w:p>
                    </w:txbxContent>
                  </v:textbox>
                </v:shape>
                <v:shape id="Text Box 16" o:spid="_x0000_s1044" type="#_x0000_t202" style="position:absolute;top:1800;width:15887;height:6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" filled="f" stroked="f">
                  <v:textbox>
                    <w:txbxContent>
                      <w:p w14:paraId="016E5DAF" w14:textId="709905FA" w:rsidR="007C69B4" w:rsidRPr="007C69B4" w:rsidRDefault="007C69B4" w:rsidP="007C69B4">
                        <w:pPr>
                          <w:rPr>
                            <w:rFonts w:eastAsia="Calibri" w:cs="Calibri"/>
                            <w:b/>
                            <w:bCs/>
                            <w:sz w:val="20"/>
                            <w:szCs w:val="20"/>
                          </w:rPr>
                        </w:pPr>
                        <w:r w:rsidRPr="007C69B4">
                          <w:rPr>
                            <w:rFonts w:eastAsia="Calibri" w:cs="Calibri"/>
                            <w:b/>
                            <w:bCs/>
                            <w:sz w:val="40"/>
                            <w:szCs w:val="40"/>
                          </w:rPr>
                          <w:softHyphen/>
                        </w:r>
                        <w:r w:rsidRPr="007C69B4">
                          <w:rPr>
                            <w:rFonts w:eastAsia="Calibri" w:cs="Calibri"/>
                            <w:b/>
                            <w:bCs/>
                            <w:sz w:val="20"/>
                            <w:szCs w:val="20"/>
                          </w:rPr>
                          <w:t xml:space="preserve">Emergency </w:t>
                        </w:r>
                        <w:r w:rsidR="00D96339" w:rsidRPr="007C69B4">
                          <w:rPr>
                            <w:rFonts w:eastAsia="Calibri" w:cs="Calibri"/>
                            <w:b/>
                            <w:bCs/>
                            <w:sz w:val="20"/>
                            <w:szCs w:val="20"/>
                          </w:rPr>
                          <w:t>Whistl</w:t>
                        </w:r>
                        <w:r w:rsidR="00D96339">
                          <w:rPr>
                            <w:rFonts w:eastAsia="Calibri" w:cs="Calibri"/>
                            <w:b/>
                            <w:bCs/>
                            <w:sz w:val="20"/>
                            <w:szCs w:val="20"/>
                          </w:rPr>
                          <w:t>e</w:t>
                        </w:r>
                        <w:r w:rsidRPr="007C69B4">
                          <w:rPr>
                            <w:rFonts w:eastAsia="Calibri" w:cs="Calibri"/>
                            <w:b/>
                            <w:bCs/>
                            <w:sz w:val="20"/>
                            <w:szCs w:val="20"/>
                          </w:rPr>
                          <w:t xml:space="preserve"> Signals</w:t>
                        </w:r>
                      </w:p>
                      <w:p w14:paraId="020CB36E" w14:textId="77777777" w:rsidR="007C69B4" w:rsidRDefault="007C69B4" w:rsidP="007C69B4">
                        <w:pPr>
                          <w:rPr>
                            <w:rFonts w:eastAsia="Calibri" w:cs="Times New Roman"/>
                            <w:b/>
                            <w:bCs/>
                            <w:sz w:val="40"/>
                            <w:szCs w:val="40"/>
                          </w:rPr>
                        </w:pPr>
                        <w:r>
                          <w:rPr>
                            <w:rFonts w:eastAsia="Calibri"/>
                            <w:b/>
                            <w:bCs/>
                            <w:sz w:val="40"/>
                            <w:szCs w:val="40"/>
                          </w:rPr>
                          <w:t> </w:t>
                        </w:r>
                      </w:p>
                      <w:p w14:paraId="3C4C46EC" w14:textId="77777777" w:rsidR="007C69B4" w:rsidRDefault="007C69B4" w:rsidP="007C69B4">
                        <w:pPr>
                          <w:rPr>
                            <w:rFonts w:eastAsia="Calibri"/>
                          </w:rPr>
                        </w:pPr>
                        <w:r>
                          <w:rPr>
                            <w:rFonts w:eastAsia="Calibri"/>
                          </w:rPr>
                          <w:t> </w:t>
                        </w:r>
                      </w:p>
                    </w:txbxContent>
                  </v:textbox>
                </v:shape>
                <v:shape id="Text Box 16" o:spid="_x0000_s1045" type="#_x0000_t202" style="position:absolute;left:2627;top:43971;width:28924;height:136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" filled="f" stroked="f">
                  <v:textbox>
                    <w:txbxContent>
                      <w:p w14:paraId="2B0FEF8C" w14:textId="06A053E2" w:rsidR="0076339D" w:rsidRPr="0076339D" w:rsidRDefault="0076339D" w:rsidP="0076339D">
                        <w:pPr>
                          <w:rPr>
                            <w:rFonts w:eastAsia="Calibri" w:cs="Calibri"/>
                            <w:b/>
                            <w:bCs/>
                            <w:sz w:val="20"/>
                            <w:szCs w:val="20"/>
                          </w:rPr>
                        </w:pPr>
                        <w:r w:rsidRPr="0076339D">
                          <w:rPr>
                            <w:rFonts w:eastAsia="Calibri" w:cs="Calibri"/>
                            <w:b/>
                            <w:bCs/>
                            <w:sz w:val="20"/>
                            <w:szCs w:val="20"/>
                          </w:rPr>
                          <w:t>Signals for all tugs</w:t>
                        </w:r>
                      </w:p>
                      <w:p w14:paraId="2EB2F938" w14:textId="22F02D68" w:rsidR="0076339D" w:rsidRDefault="0076339D" w:rsidP="0076339D">
                        <w:pPr>
                          <w:spacing w:after="0"/>
                          <w:rPr>
                            <w:rFonts w:eastAsia="Calibri" w:cs="Calibri"/>
                            <w:sz w:val="20"/>
                            <w:szCs w:val="20"/>
                          </w:rPr>
                        </w:pPr>
                        <w:r w:rsidRPr="00EB52E1">
                          <w:rPr>
                            <w:rFonts w:cstheme="minorHAnsi"/>
                            <w:b/>
                            <w:bCs/>
                            <w:sz w:val="52"/>
                            <w:szCs w:val="52"/>
                          </w:rPr>
                          <w:t>­</w:t>
                        </w:r>
                        <w:r w:rsidRPr="00EB52E1">
                          <w:rPr>
                            <w:rFonts w:eastAsia="Calibri" w:cs="Calibri"/>
                            <w:b/>
                            <w:bCs/>
                            <w:sz w:val="52"/>
                            <w:szCs w:val="52"/>
                          </w:rPr>
                          <w:t>·</w:t>
                        </w:r>
                        <w:r w:rsidRPr="00EB52E1">
                          <w:rPr>
                            <w:rFonts w:cstheme="minorHAnsi"/>
                            <w:b/>
                            <w:bCs/>
                            <w:sz w:val="52"/>
                            <w:szCs w:val="52"/>
                          </w:rPr>
                          <w:t>­</w:t>
                        </w:r>
                        <w:r w:rsidRPr="00EB52E1">
                          <w:rPr>
                            <w:rFonts w:eastAsia="Calibri" w:cs="Calibri"/>
                            <w:b/>
                            <w:bCs/>
                            <w:sz w:val="52"/>
                            <w:szCs w:val="52"/>
                          </w:rPr>
                          <w:t xml:space="preserve">· </w:t>
                        </w:r>
                        <w:r w:rsidRPr="0076339D">
                          <w:rPr>
                            <w:rFonts w:eastAsia="Calibri" w:cs="Calibri"/>
                            <w:sz w:val="20"/>
                            <w:szCs w:val="20"/>
                          </w:rPr>
                          <w:t>=</w:t>
                        </w:r>
                        <w:r w:rsidRPr="0076339D">
                          <w:rPr>
                            <w:rFonts w:eastAsia="Calibri" w:cs="Calibri"/>
                            <w:b/>
                            <w:bCs/>
                          </w:rPr>
                          <w:t xml:space="preserve"> </w:t>
                        </w:r>
                        <w:r>
                          <w:rPr>
                            <w:rFonts w:eastAsia="Calibri" w:cs="Calibri"/>
                            <w:sz w:val="20"/>
                            <w:szCs w:val="20"/>
                          </w:rPr>
                          <w:t>Hold in position</w:t>
                        </w:r>
                      </w:p>
                      <w:p w14:paraId="52F8EFDC" w14:textId="2D0CAF6D" w:rsidR="0076339D" w:rsidRDefault="0076339D" w:rsidP="0076339D">
                        <w:pPr>
                          <w:spacing w:after="0"/>
                          <w:rPr>
                            <w:rFonts w:eastAsia="Calibri" w:cs="Calibri"/>
                            <w:b/>
                            <w:bCs/>
                            <w:sz w:val="40"/>
                            <w:szCs w:val="40"/>
                          </w:rPr>
                        </w:pPr>
                        <w:r w:rsidRPr="00EB52E1">
                          <w:rPr>
                            <w:rFonts w:cstheme="minorHAnsi"/>
                            <w:b/>
                            <w:bCs/>
                            <w:sz w:val="52"/>
                            <w:szCs w:val="52"/>
                          </w:rPr>
                          <w:t>­</w:t>
                        </w:r>
                        <w:r w:rsidRPr="00EB52E1">
                          <w:rPr>
                            <w:rFonts w:eastAsia="Calibri" w:cs="Calibri"/>
                            <w:b/>
                            <w:bCs/>
                            <w:sz w:val="52"/>
                            <w:szCs w:val="52"/>
                          </w:rPr>
                          <w:t>··</w:t>
                        </w:r>
                        <w:r w:rsidRPr="00EB52E1">
                          <w:rPr>
                            <w:rFonts w:cstheme="minorHAnsi"/>
                            <w:b/>
                            <w:bCs/>
                            <w:sz w:val="52"/>
                            <w:szCs w:val="52"/>
                          </w:rPr>
                          <w:t>­</w:t>
                        </w:r>
                        <w:r w:rsidRPr="00EB52E1">
                          <w:rPr>
                            <w:rFonts w:eastAsia="Calibri" w:cs="Calibri"/>
                            <w:b/>
                            <w:bCs/>
                            <w:sz w:val="52"/>
                            <w:szCs w:val="52"/>
                          </w:rPr>
                          <w:t xml:space="preserve"> </w:t>
                        </w:r>
                        <w:r w:rsidRPr="0076339D">
                          <w:rPr>
                            <w:rFonts w:eastAsia="Calibri" w:cs="Calibri"/>
                            <w:sz w:val="20"/>
                            <w:szCs w:val="20"/>
                          </w:rPr>
                          <w:t>=</w:t>
                        </w:r>
                        <w:r w:rsidRPr="0076339D">
                          <w:rPr>
                            <w:rFonts w:eastAsia="Calibri" w:cs="Calibri"/>
                            <w:b/>
                            <w:bCs/>
                          </w:rPr>
                          <w:t xml:space="preserve"> </w:t>
                        </w:r>
                        <w:r>
                          <w:rPr>
                            <w:rFonts w:eastAsia="Calibri" w:cs="Calibri"/>
                            <w:sz w:val="20"/>
                            <w:szCs w:val="20"/>
                          </w:rPr>
                          <w:t>Let go or knock out (also from tug to ship)</w:t>
                        </w:r>
                      </w:p>
                      <w:p w14:paraId="730AA481" w14:textId="77777777" w:rsidR="0076339D" w:rsidRDefault="0076339D" w:rsidP="0076339D">
                        <w:pPr>
                          <w:spacing w:after="0"/>
                          <w:rPr>
                            <w:rFonts w:eastAsia="Calibri" w:cs="Calibri"/>
                            <w:b/>
                            <w:bCs/>
                            <w:sz w:val="40"/>
                            <w:szCs w:val="40"/>
                          </w:rPr>
                        </w:pPr>
                      </w:p>
                      <w:p w14:paraId="4FBEC384" w14:textId="77777777" w:rsidR="0076339D" w:rsidRDefault="0076339D" w:rsidP="0076339D">
                        <w:pPr>
                          <w:rPr>
                            <w:rFonts w:eastAsia="Calibri" w:cs="Calibri"/>
                            <w:sz w:val="20"/>
                            <w:szCs w:val="20"/>
                          </w:rPr>
                        </w:pPr>
                      </w:p>
                      <w:p w14:paraId="31DBF236" w14:textId="77777777" w:rsidR="0076339D" w:rsidRDefault="0076339D" w:rsidP="0076339D">
                        <w:pPr>
                          <w:rPr>
                            <w:rFonts w:eastAsia="Calibri" w:cs="Calibri"/>
                            <w:sz w:val="20"/>
                            <w:szCs w:val="20"/>
                          </w:rPr>
                        </w:pPr>
                      </w:p>
                      <w:p w14:paraId="1D65A6F4" w14:textId="77777777" w:rsidR="0076339D" w:rsidRDefault="0076339D" w:rsidP="0076339D">
                        <w:pPr>
                          <w:rPr>
                            <w:rFonts w:eastAsia="Calibri" w:cs="Times New Roman"/>
                            <w:b/>
                            <w:bCs/>
                            <w:sz w:val="40"/>
                            <w:szCs w:val="40"/>
                          </w:rPr>
                        </w:pPr>
                        <w:r>
                          <w:rPr>
                            <w:rFonts w:eastAsia="Calibri"/>
                            <w:b/>
                            <w:bCs/>
                            <w:sz w:val="40"/>
                            <w:szCs w:val="40"/>
                          </w:rPr>
                          <w:t> </w:t>
                        </w:r>
                      </w:p>
                      <w:p w14:paraId="5FC290FE" w14:textId="77777777" w:rsidR="0076339D" w:rsidRDefault="0076339D" w:rsidP="0076339D">
                        <w:pPr>
                          <w:rPr>
                            <w:rFonts w:eastAsia="Calibri"/>
                          </w:rPr>
                        </w:pPr>
                        <w:r>
                          <w:rPr>
                            <w:rFonts w:eastAsia="Calibri"/>
                          </w:rPr>
                          <w:t> </w:t>
                        </w:r>
                      </w:p>
                    </w:txbxContent>
                  </v:textbox>
                </v:shape>
                <w10:anchorlock/>
              </v:group>
            </w:pict>
          </mc:Fallback>
        </mc:AlternateContent>
      </w:r>
      <w:r>
        <w:br w:type="page"/>
      </w:r>
    </w:p>
    <w:p w14:paraId="2CC2D6B0" w14:textId="03A9813C" w:rsidR="0086380B" w:rsidRDefault="0086380B" w:rsidP="0086380B">
      <w:pPr>
        <w:pStyle w:val="Heading2"/>
      </w:pPr>
      <w:bookmarkStart w:id="26" w:name="_Toc184383792"/>
      <w:r>
        <w:lastRenderedPageBreak/>
        <w:t>Master or Pilot instructions to the Tug</w:t>
      </w:r>
      <w:bookmarkEnd w:id="26"/>
    </w:p>
    <w:p w14:paraId="4E27BFC9" w14:textId="7A1A1E48" w:rsidR="0086380B" w:rsidRDefault="0086380B" w:rsidP="0086380B">
      <w:r>
        <w:t>To avoid confusion and errors, Pilots will ask for tug power and directional requirements as follows</w:t>
      </w:r>
      <w:r w:rsidR="00C93CC7">
        <w:t>.</w:t>
      </w:r>
    </w:p>
    <w:p w14:paraId="55DABE97" w14:textId="187CC386" w:rsidR="0086380B" w:rsidRPr="0086380B" w:rsidRDefault="0086380B" w:rsidP="0086380B">
      <w:r>
        <w:t>The power required will be indicated as percentages:</w:t>
      </w:r>
    </w:p>
    <w:tbl>
      <w:tblPr>
        <w:tblStyle w:val="TableGrid"/>
        <w:tblW w:w="0" w:type="auto"/>
        <w:tblLook w:val="04A0" w:firstRow="1" w:lastRow="0" w:firstColumn="1" w:lastColumn="0" w:noHBand="0" w:noVBand="1"/>
      </w:tblPr>
      <w:tblGrid>
        <w:gridCol w:w="3823"/>
        <w:gridCol w:w="5193"/>
      </w:tblGrid>
      <w:tr w:rsidR="0086380B" w14:paraId="53AD56BF" w14:textId="77777777" w:rsidTr="00362239">
        <w:tc>
          <w:tcPr>
            <w:tcW w:w="3823" w:type="dxa"/>
            <w:shd w:val="clear" w:color="auto" w:fill="FF0000"/>
          </w:tcPr>
          <w:p w14:paraId="0B8BFD0F" w14:textId="77777777" w:rsidR="0086380B" w:rsidRDefault="0086380B" w:rsidP="00EF7D85">
            <w:pPr>
              <w:jc w:val="both"/>
            </w:pPr>
            <w:r>
              <w:t>100%</w:t>
            </w:r>
          </w:p>
        </w:tc>
        <w:tc>
          <w:tcPr>
            <w:tcW w:w="5193" w:type="dxa"/>
            <w:shd w:val="clear" w:color="auto" w:fill="FF0000"/>
          </w:tcPr>
          <w:p w14:paraId="1477D183" w14:textId="77777777" w:rsidR="0086380B" w:rsidRDefault="0086380B" w:rsidP="00EF7D85">
            <w:pPr>
              <w:jc w:val="both"/>
            </w:pPr>
            <w:r>
              <w:t>Full</w:t>
            </w:r>
          </w:p>
        </w:tc>
      </w:tr>
      <w:tr w:rsidR="0086380B" w14:paraId="227645E6" w14:textId="77777777" w:rsidTr="00362239">
        <w:tc>
          <w:tcPr>
            <w:tcW w:w="3823" w:type="dxa"/>
            <w:shd w:val="clear" w:color="auto" w:fill="FFC000"/>
          </w:tcPr>
          <w:p w14:paraId="3BE5B427" w14:textId="77777777" w:rsidR="0086380B" w:rsidRDefault="0086380B" w:rsidP="00EF7D85">
            <w:pPr>
              <w:jc w:val="both"/>
            </w:pPr>
            <w:r>
              <w:t>75%</w:t>
            </w:r>
          </w:p>
        </w:tc>
        <w:tc>
          <w:tcPr>
            <w:tcW w:w="5193" w:type="dxa"/>
            <w:shd w:val="clear" w:color="auto" w:fill="FFC000"/>
          </w:tcPr>
          <w:p w14:paraId="763D230B" w14:textId="77777777" w:rsidR="0086380B" w:rsidRDefault="0086380B" w:rsidP="00EF7D85">
            <w:pPr>
              <w:jc w:val="both"/>
            </w:pPr>
            <w:r>
              <w:t>Three Quarters</w:t>
            </w:r>
          </w:p>
        </w:tc>
      </w:tr>
      <w:tr w:rsidR="0086380B" w14:paraId="2EA0768A" w14:textId="77777777" w:rsidTr="00362239">
        <w:tc>
          <w:tcPr>
            <w:tcW w:w="3823" w:type="dxa"/>
            <w:shd w:val="clear" w:color="auto" w:fill="FFFF00"/>
          </w:tcPr>
          <w:p w14:paraId="2E64476C" w14:textId="77777777" w:rsidR="0086380B" w:rsidRDefault="0086380B" w:rsidP="00EF7D85">
            <w:pPr>
              <w:jc w:val="both"/>
            </w:pPr>
            <w:r>
              <w:t>50%</w:t>
            </w:r>
          </w:p>
        </w:tc>
        <w:tc>
          <w:tcPr>
            <w:tcW w:w="5193" w:type="dxa"/>
            <w:shd w:val="clear" w:color="auto" w:fill="FFFF00"/>
          </w:tcPr>
          <w:p w14:paraId="5814BCEB" w14:textId="77777777" w:rsidR="0086380B" w:rsidRDefault="0086380B" w:rsidP="00EF7D85">
            <w:pPr>
              <w:jc w:val="both"/>
            </w:pPr>
            <w:r>
              <w:t>Half</w:t>
            </w:r>
          </w:p>
        </w:tc>
      </w:tr>
      <w:tr w:rsidR="0086380B" w14:paraId="3E652231" w14:textId="77777777" w:rsidTr="00362239">
        <w:tc>
          <w:tcPr>
            <w:tcW w:w="3823" w:type="dxa"/>
            <w:shd w:val="clear" w:color="auto" w:fill="C2D69B" w:themeFill="accent3" w:themeFillTint="99"/>
          </w:tcPr>
          <w:p w14:paraId="5CF04693" w14:textId="77777777" w:rsidR="0086380B" w:rsidRDefault="0086380B" w:rsidP="00EF7D85">
            <w:pPr>
              <w:jc w:val="both"/>
            </w:pPr>
            <w:r>
              <w:t>25%</w:t>
            </w:r>
          </w:p>
        </w:tc>
        <w:tc>
          <w:tcPr>
            <w:tcW w:w="5193" w:type="dxa"/>
            <w:shd w:val="clear" w:color="auto" w:fill="C2D69B" w:themeFill="accent3" w:themeFillTint="99"/>
          </w:tcPr>
          <w:p w14:paraId="08D06952" w14:textId="77777777" w:rsidR="0086380B" w:rsidRDefault="0086380B" w:rsidP="00EF7D85">
            <w:pPr>
              <w:jc w:val="both"/>
            </w:pPr>
            <w:r>
              <w:t>One Quarter</w:t>
            </w:r>
          </w:p>
        </w:tc>
      </w:tr>
      <w:tr w:rsidR="0086380B" w14:paraId="7BABB6B9" w14:textId="77777777" w:rsidTr="00362239">
        <w:tc>
          <w:tcPr>
            <w:tcW w:w="3823" w:type="dxa"/>
            <w:shd w:val="clear" w:color="auto" w:fill="B6DDE8" w:themeFill="accent5" w:themeFillTint="66"/>
          </w:tcPr>
          <w:p w14:paraId="48DD7C81" w14:textId="77777777" w:rsidR="0086380B" w:rsidRDefault="0086380B" w:rsidP="00EF7D85">
            <w:pPr>
              <w:jc w:val="both"/>
            </w:pPr>
            <w:r>
              <w:t>“Minimum” or “Easy” or “Tight Line”</w:t>
            </w:r>
          </w:p>
        </w:tc>
        <w:tc>
          <w:tcPr>
            <w:tcW w:w="5193" w:type="dxa"/>
            <w:shd w:val="clear" w:color="auto" w:fill="B6DDE8" w:themeFill="accent5" w:themeFillTint="66"/>
          </w:tcPr>
          <w:p w14:paraId="73FE3E5F" w14:textId="77777777" w:rsidR="0086380B" w:rsidRDefault="0086380B" w:rsidP="00EF7D85">
            <w:pPr>
              <w:jc w:val="both"/>
            </w:pPr>
            <w:r>
              <w:t xml:space="preserve">Line is just tight </w:t>
            </w:r>
            <w:proofErr w:type="gramStart"/>
            <w:r>
              <w:t>visibly</w:t>
            </w:r>
            <w:proofErr w:type="gramEnd"/>
            <w:r>
              <w:t xml:space="preserve"> or gear is simply just engaged when leaning on for a push.</w:t>
            </w:r>
          </w:p>
        </w:tc>
      </w:tr>
      <w:tr w:rsidR="0086380B" w14:paraId="60132A7E" w14:textId="77777777" w:rsidTr="00362239">
        <w:tc>
          <w:tcPr>
            <w:tcW w:w="3823" w:type="dxa"/>
            <w:shd w:val="clear" w:color="auto" w:fill="00B0F0"/>
          </w:tcPr>
          <w:p w14:paraId="058DCCEC" w14:textId="443A5CAD" w:rsidR="0086380B" w:rsidRDefault="0086380B" w:rsidP="00EF7D85">
            <w:pPr>
              <w:jc w:val="both"/>
            </w:pPr>
            <w:r>
              <w:t>“No Weight” or “All Stop” or “</w:t>
            </w:r>
            <w:r w:rsidR="00897F33">
              <w:t>Slack Line</w:t>
            </w:r>
            <w:r>
              <w:t>”</w:t>
            </w:r>
          </w:p>
        </w:tc>
        <w:tc>
          <w:tcPr>
            <w:tcW w:w="5193" w:type="dxa"/>
            <w:shd w:val="clear" w:color="auto" w:fill="00B0F0"/>
          </w:tcPr>
          <w:p w14:paraId="2BFB3B00" w14:textId="77777777" w:rsidR="0086380B" w:rsidRDefault="0086380B" w:rsidP="00EF7D85">
            <w:pPr>
              <w:jc w:val="both"/>
            </w:pPr>
            <w:r>
              <w:t>Line is visibly slack (not in the water</w:t>
            </w:r>
            <w:proofErr w:type="gramStart"/>
            <w:r>
              <w:t>)</w:t>
            </w:r>
            <w:proofErr w:type="gramEnd"/>
            <w:r>
              <w:t xml:space="preserve"> or tug is holding position/barely touching the ship side ready for a push.</w:t>
            </w:r>
          </w:p>
        </w:tc>
      </w:tr>
    </w:tbl>
    <w:p w14:paraId="3A8DDAB9" w14:textId="77777777" w:rsidR="001621DA" w:rsidRDefault="001621DA" w:rsidP="00E279DD">
      <w:pPr>
        <w:pStyle w:val="NoSpacing"/>
      </w:pPr>
    </w:p>
    <w:p w14:paraId="6665408B" w14:textId="09F2FBF6" w:rsidR="0086380B" w:rsidRDefault="0086380B" w:rsidP="0086380B">
      <w:pPr>
        <w:jc w:val="both"/>
      </w:pPr>
      <w:r>
        <w:t>The direction of pull will be indicated as shown below:</w:t>
      </w:r>
    </w:p>
    <w:p w14:paraId="17C2F2F7" w14:textId="534609A1" w:rsidR="0086380B" w:rsidRDefault="006B149A" w:rsidP="0086380B">
      <w:pPr>
        <w:jc w:val="both"/>
      </w:pPr>
      <w:r>
        <w:rPr>
          <w:noProof/>
        </w:rPr>
        <w:drawing>
          <wp:anchor distT="0" distB="0" distL="114300" distR="114300" simplePos="0" relativeHeight="251688960" behindDoc="0" locked="0" layoutInCell="1" allowOverlap="1" wp14:anchorId="40EC50DC" wp14:editId="4F4572F7">
            <wp:simplePos x="0" y="0"/>
            <wp:positionH relativeFrom="margin">
              <wp:posOffset>2298715</wp:posOffset>
            </wp:positionH>
            <wp:positionV relativeFrom="paragraph">
              <wp:posOffset>329248</wp:posOffset>
            </wp:positionV>
            <wp:extent cx="993913" cy="439696"/>
            <wp:effectExtent l="0" t="0" r="7302" b="0"/>
            <wp:wrapNone/>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rot="16200000">
                      <a:off x="0" y="0"/>
                      <a:ext cx="993913" cy="4396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04AFDBF" wp14:editId="3A7DB409">
            <wp:simplePos x="0" y="0"/>
            <wp:positionH relativeFrom="margin">
              <wp:posOffset>1408181</wp:posOffset>
            </wp:positionH>
            <wp:positionV relativeFrom="paragraph">
              <wp:posOffset>876209</wp:posOffset>
            </wp:positionV>
            <wp:extent cx="993913" cy="439696"/>
            <wp:effectExtent l="0" t="57150" r="0" b="113030"/>
            <wp:wrapNone/>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rot="12992088" flipV="1">
                      <a:off x="0" y="0"/>
                      <a:ext cx="993913" cy="4396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1A30E721" wp14:editId="1622533E">
            <wp:simplePos x="0" y="0"/>
            <wp:positionH relativeFrom="margin">
              <wp:posOffset>3226739</wp:posOffset>
            </wp:positionH>
            <wp:positionV relativeFrom="paragraph">
              <wp:posOffset>861004</wp:posOffset>
            </wp:positionV>
            <wp:extent cx="993913" cy="439696"/>
            <wp:effectExtent l="0" t="57150" r="0" b="11303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rot="8607912" flipH="1" flipV="1">
                      <a:off x="0" y="0"/>
                      <a:ext cx="993913" cy="4396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1F5EB6D" wp14:editId="190DE81A">
            <wp:simplePos x="0" y="0"/>
            <wp:positionH relativeFrom="margin">
              <wp:posOffset>1161415</wp:posOffset>
            </wp:positionH>
            <wp:positionV relativeFrom="paragraph">
              <wp:posOffset>2659408</wp:posOffset>
            </wp:positionV>
            <wp:extent cx="993913" cy="439696"/>
            <wp:effectExtent l="0" t="0" r="0" b="0"/>
            <wp:wrapNone/>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flipH="1">
                      <a:off x="0" y="0"/>
                      <a:ext cx="993913" cy="4396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4E2B60A8" wp14:editId="1AD2D0D0">
            <wp:simplePos x="0" y="0"/>
            <wp:positionH relativeFrom="margin">
              <wp:posOffset>3425797</wp:posOffset>
            </wp:positionH>
            <wp:positionV relativeFrom="paragraph">
              <wp:posOffset>2698750</wp:posOffset>
            </wp:positionV>
            <wp:extent cx="993913" cy="439696"/>
            <wp:effectExtent l="0" t="0" r="0" b="0"/>
            <wp:wrapNone/>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rot="10800000" flipH="1">
                      <a:off x="0" y="0"/>
                      <a:ext cx="993913" cy="4396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D401BEB" wp14:editId="4EAC6CAF">
            <wp:simplePos x="0" y="0"/>
            <wp:positionH relativeFrom="margin">
              <wp:posOffset>3172598</wp:posOffset>
            </wp:positionH>
            <wp:positionV relativeFrom="paragraph">
              <wp:posOffset>4507534</wp:posOffset>
            </wp:positionV>
            <wp:extent cx="993913" cy="439696"/>
            <wp:effectExtent l="0" t="114300" r="0" b="74930"/>
            <wp:wrapNone/>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rot="13058776" flipH="1">
                      <a:off x="0" y="0"/>
                      <a:ext cx="993913" cy="4396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7F535E8" wp14:editId="627370D9">
            <wp:simplePos x="0" y="0"/>
            <wp:positionH relativeFrom="margin">
              <wp:posOffset>1503886</wp:posOffset>
            </wp:positionH>
            <wp:positionV relativeFrom="paragraph">
              <wp:posOffset>4515291</wp:posOffset>
            </wp:positionV>
            <wp:extent cx="993913" cy="439696"/>
            <wp:effectExtent l="0" t="114300" r="0" b="749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rot="8541224">
                      <a:off x="0" y="0"/>
                      <a:ext cx="993913" cy="4396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0E96C29" wp14:editId="4E87D673">
            <wp:simplePos x="0" y="0"/>
            <wp:positionH relativeFrom="margin">
              <wp:posOffset>2334053</wp:posOffset>
            </wp:positionH>
            <wp:positionV relativeFrom="paragraph">
              <wp:posOffset>4777369</wp:posOffset>
            </wp:positionV>
            <wp:extent cx="993913" cy="439696"/>
            <wp:effectExtent l="0" t="0" r="0" b="0"/>
            <wp:wrapNone/>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rot="5400000">
                      <a:off x="0" y="0"/>
                      <a:ext cx="993913" cy="439696"/>
                    </a:xfrm>
                    <a:prstGeom prst="rect">
                      <a:avLst/>
                    </a:prstGeom>
                    <a:noFill/>
                    <a:ln>
                      <a:noFill/>
                    </a:ln>
                  </pic:spPr>
                </pic:pic>
              </a:graphicData>
            </a:graphic>
            <wp14:sizeRelH relativeFrom="page">
              <wp14:pctWidth>0</wp14:pctWidth>
            </wp14:sizeRelH>
            <wp14:sizeRelV relativeFrom="page">
              <wp14:pctHeight>0</wp14:pctHeight>
            </wp14:sizeRelV>
          </wp:anchor>
        </w:drawing>
      </w:r>
      <w:r w:rsidR="00595A24">
        <w:rPr>
          <w:noProof/>
        </w:rPr>
        <w:drawing>
          <wp:anchor distT="0" distB="0" distL="114300" distR="114300" simplePos="0" relativeHeight="251673600" behindDoc="0" locked="0" layoutInCell="1" allowOverlap="1" wp14:anchorId="6F27C777" wp14:editId="732D6061">
            <wp:simplePos x="0" y="0"/>
            <wp:positionH relativeFrom="margin">
              <wp:posOffset>1144919</wp:posOffset>
            </wp:positionH>
            <wp:positionV relativeFrom="paragraph">
              <wp:posOffset>2434358</wp:posOffset>
            </wp:positionV>
            <wp:extent cx="3346381" cy="605062"/>
            <wp:effectExtent l="0" t="952" r="6032" b="6033"/>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346381" cy="60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86380B">
        <w:rPr>
          <w:noProof/>
        </w:rPr>
        <mc:AlternateContent>
          <mc:Choice Requires="wpc">
            <w:drawing>
              <wp:inline distT="0" distB="0" distL="0" distR="0" wp14:anchorId="2CEFBDAE" wp14:editId="510472A8">
                <wp:extent cx="5486400" cy="5828306"/>
                <wp:effectExtent l="0" t="0" r="0" b="127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2" name="Text Box 16"/>
                        <wps:cNvSpPr txBox="1"/>
                        <wps:spPr>
                          <a:xfrm>
                            <a:off x="2492138" y="5340489"/>
                            <a:ext cx="567055"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B8CD98" w14:textId="77777777" w:rsidR="0086380B" w:rsidRPr="00FD6532" w:rsidRDefault="0086380B" w:rsidP="0086380B">
                              <w:pPr>
                                <w:rPr>
                                  <w:rFonts w:eastAsia="Calibri"/>
                                  <w:b/>
                                  <w:bCs/>
                                </w:rPr>
                              </w:pPr>
                              <w:r w:rsidRPr="00FD6532">
                                <w:rPr>
                                  <w:rFonts w:eastAsia="Calibri"/>
                                  <w:b/>
                                  <w:bCs/>
                                </w:rPr>
                                <w:t>Astern</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92" name="Group 192"/>
                        <wpg:cNvGrpSpPr/>
                        <wpg:grpSpPr>
                          <a:xfrm>
                            <a:off x="641609" y="112830"/>
                            <a:ext cx="4796522" cy="5170083"/>
                            <a:chOff x="641609" y="112830"/>
                            <a:chExt cx="4796522" cy="5170083"/>
                          </a:xfrm>
                        </wpg:grpSpPr>
                        <wps:wsp>
                          <wps:cNvPr id="7" name="Straight Arrow Connector 7"/>
                          <wps:cNvCnPr/>
                          <wps:spPr>
                            <a:xfrm>
                              <a:off x="3089998" y="2892463"/>
                              <a:ext cx="4397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H="1">
                              <a:off x="2035534" y="2881431"/>
                              <a:ext cx="4896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V="1">
                              <a:off x="3059193" y="1303506"/>
                              <a:ext cx="408185" cy="2570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H="1" flipV="1">
                              <a:off x="2170706" y="1315186"/>
                              <a:ext cx="362397" cy="227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3089998" y="4300225"/>
                              <a:ext cx="327446" cy="2058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2232087" y="4300463"/>
                              <a:ext cx="293064" cy="205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V="1">
                              <a:off x="2796150" y="876134"/>
                              <a:ext cx="0" cy="2684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809064" y="4397180"/>
                              <a:ext cx="0" cy="281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2906813" y="112830"/>
                              <a:ext cx="556895"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979852" w14:textId="77777777" w:rsidR="0086380B" w:rsidRPr="00FD6532" w:rsidRDefault="0086380B" w:rsidP="0086380B">
                                <w:pPr>
                                  <w:rPr>
                                    <w:b/>
                                    <w:bCs/>
                                  </w:rPr>
                                </w:pPr>
                                <w:r w:rsidRPr="00FD6532">
                                  <w:rPr>
                                    <w:b/>
                                    <w:bCs/>
                                  </w:rPr>
                                  <w:t>Ahead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Text Box 16"/>
                          <wps:cNvSpPr txBox="1"/>
                          <wps:spPr>
                            <a:xfrm>
                              <a:off x="3745856" y="1210464"/>
                              <a:ext cx="1692275"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BB2C46" w14:textId="77777777" w:rsidR="0086380B" w:rsidRPr="00FD6532" w:rsidRDefault="0086380B" w:rsidP="0086380B">
                                <w:pPr>
                                  <w:rPr>
                                    <w:rFonts w:eastAsia="Calibri"/>
                                    <w:b/>
                                    <w:bCs/>
                                  </w:rPr>
                                </w:pPr>
                                <w:r w:rsidRPr="00FD6532">
                                  <w:rPr>
                                    <w:rFonts w:eastAsia="Calibri"/>
                                    <w:b/>
                                    <w:bCs/>
                                  </w:rPr>
                                  <w:t>Starboard Bow / Shoulder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 name="Text Box 16"/>
                          <wps:cNvSpPr txBox="1"/>
                          <wps:spPr>
                            <a:xfrm>
                              <a:off x="3497223" y="3058068"/>
                              <a:ext cx="1122680"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9E52E5" w14:textId="77777777" w:rsidR="0086380B" w:rsidRPr="00FD6532" w:rsidRDefault="0086380B" w:rsidP="0086380B">
                                <w:pPr>
                                  <w:rPr>
                                    <w:rFonts w:eastAsia="Calibri"/>
                                    <w:b/>
                                    <w:bCs/>
                                  </w:rPr>
                                </w:pPr>
                                <w:r w:rsidRPr="00FD6532">
                                  <w:rPr>
                                    <w:rFonts w:eastAsia="Calibri"/>
                                    <w:b/>
                                    <w:bCs/>
                                  </w:rPr>
                                  <w:t>Starboard Beam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 name="Text Box 16"/>
                          <wps:cNvSpPr txBox="1"/>
                          <wps:spPr>
                            <a:xfrm>
                              <a:off x="3855333" y="4895079"/>
                              <a:ext cx="1249680"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DEF063" w14:textId="77777777" w:rsidR="0086380B" w:rsidRPr="00FD6532" w:rsidRDefault="0086380B" w:rsidP="0086380B">
                                <w:pPr>
                                  <w:rPr>
                                    <w:rFonts w:eastAsia="Calibri"/>
                                    <w:b/>
                                    <w:bCs/>
                                  </w:rPr>
                                </w:pPr>
                                <w:r w:rsidRPr="00FD6532">
                                  <w:rPr>
                                    <w:rFonts w:eastAsia="Calibri"/>
                                    <w:b/>
                                    <w:bCs/>
                                  </w:rPr>
                                  <w:t>Starboard Quarter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 name="Text Box 16"/>
                          <wps:cNvSpPr txBox="1"/>
                          <wps:spPr>
                            <a:xfrm>
                              <a:off x="641609" y="1244226"/>
                              <a:ext cx="1363345"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B432EE" w14:textId="77777777" w:rsidR="0086380B" w:rsidRPr="00FD6532" w:rsidRDefault="0086380B" w:rsidP="0086380B">
                                <w:pPr>
                                  <w:rPr>
                                    <w:rFonts w:eastAsia="Calibri"/>
                                    <w:b/>
                                    <w:bCs/>
                                  </w:rPr>
                                </w:pPr>
                                <w:r w:rsidRPr="00FD6532">
                                  <w:rPr>
                                    <w:rFonts w:eastAsia="Calibri"/>
                                    <w:b/>
                                    <w:bCs/>
                                  </w:rPr>
                                  <w:t>Port Bow / Shoulder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Text Box 16"/>
                          <wps:cNvSpPr txBox="1"/>
                          <wps:spPr>
                            <a:xfrm>
                              <a:off x="1124676" y="3058031"/>
                              <a:ext cx="793750"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12D842" w14:textId="77777777" w:rsidR="0086380B" w:rsidRPr="00FD6532" w:rsidRDefault="0086380B" w:rsidP="0086380B">
                                <w:pPr>
                                  <w:rPr>
                                    <w:rFonts w:eastAsia="Calibri"/>
                                    <w:b/>
                                    <w:bCs/>
                                  </w:rPr>
                                </w:pPr>
                                <w:r w:rsidRPr="00FD6532">
                                  <w:rPr>
                                    <w:rFonts w:eastAsia="Calibri"/>
                                    <w:b/>
                                    <w:bCs/>
                                  </w:rPr>
                                  <w:t>Port Beam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 name="Text Box 16"/>
                          <wps:cNvSpPr txBox="1"/>
                          <wps:spPr>
                            <a:xfrm>
                              <a:off x="904293" y="4903183"/>
                              <a:ext cx="920115" cy="379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FF494C" w14:textId="77777777" w:rsidR="0086380B" w:rsidRPr="00FD6532" w:rsidRDefault="0086380B" w:rsidP="0086380B">
                                <w:pPr>
                                  <w:rPr>
                                    <w:rFonts w:eastAsia="Calibri"/>
                                    <w:b/>
                                    <w:bCs/>
                                  </w:rPr>
                                </w:pPr>
                                <w:r w:rsidRPr="00FD6532">
                                  <w:rPr>
                                    <w:rFonts w:eastAsia="Calibri"/>
                                    <w:b/>
                                    <w:bCs/>
                                  </w:rPr>
                                  <w:t>Port Quarter</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CEFBDAE" id="Canvas 1" o:spid="_x0000_s1046" editas="canvas" style="width:6in;height:458.9pt;mso-position-horizontal-relative:char;mso-position-vertical-relative:line" coordsize="54864,5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">
                <v:shape id="_x0000_s1047" type="#_x0000_t75" style="position:absolute;width:54864;height:58280;visibility:visible;mso-wrap-style:square" filled="t">
                  <v:fill o:detectmouseclick="t"/>
                  <v:path o:connecttype="none"/>
                </v:shape>
                <v:shape id="Text Box 16" o:spid="_x0000_s1048" type="#_x0000_t202" style="position:absolute;left:24921;top:53404;width:5670;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" filled="f" stroked="f">
                  <v:textbox>
                    <w:txbxContent>
                      <w:p w14:paraId="7FB8CD98" w14:textId="77777777" w:rsidR="0086380B" w:rsidRPr="00FD6532" w:rsidRDefault="0086380B" w:rsidP="0086380B">
                        <w:pPr>
                          <w:rPr>
                            <w:rFonts w:eastAsia="Calibri"/>
                            <w:b/>
                            <w:bCs/>
                          </w:rPr>
                        </w:pPr>
                        <w:r w:rsidRPr="00FD6532">
                          <w:rPr>
                            <w:rFonts w:eastAsia="Calibri"/>
                            <w:b/>
                            <w:bCs/>
                          </w:rPr>
                          <w:t>Astern</w:t>
                        </w:r>
                      </w:p>
                    </w:txbxContent>
                  </v:textbox>
                </v:shape>
                <v:group id="Group 192" o:spid="_x0000_s1049" style="position:absolute;left:6416;top:1128;width:47965;height:51701" coordorigin="6416,1128" coordsize="47965,5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Straight Arrow Connector 7" o:spid="_x0000_s1050" type="#_x0000_t32" style="position:absolute;left:30899;top:28924;width:4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" strokecolor="#4579b8 [3044]">
                    <v:stroke endarrow="block"/>
                  </v:shape>
                  <v:shape id="Straight Arrow Connector 8" o:spid="_x0000_s1051" type="#_x0000_t32" style="position:absolute;left:20355;top:28814;width:48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" strokecolor="#4579b8 [3044]">
                    <v:stroke endarrow="block"/>
                  </v:shape>
                  <v:shape id="Straight Arrow Connector 10" o:spid="_x0000_s1052" type="#_x0000_t32" style="position:absolute;left:30591;top:13035;width:4082;height:2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" strokecolor="#4579b8 [3044]">
                    <v:stroke endarrow="block"/>
                  </v:shape>
                  <v:shape id="Straight Arrow Connector 11" o:spid="_x0000_s1053" type="#_x0000_t32" style="position:absolute;left:21707;top:13151;width:3624;height:22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" strokecolor="#4579b8 [3044]">
                    <v:stroke endarrow="block"/>
                  </v:shape>
                  <v:shape id="Straight Arrow Connector 12" o:spid="_x0000_s1054" type="#_x0000_t32" style="position:absolute;left:30899;top:43002;width:3275;height:20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" strokecolor="#4579b8 [3044]">
                    <v:stroke endarrow="block"/>
                  </v:shape>
                  <v:shape id="Straight Arrow Connector 13" o:spid="_x0000_s1055" type="#_x0000_t32" style="position:absolute;left:22320;top:43004;width:2931;height:2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" strokecolor="#4579b8 [3044]">
                    <v:stroke endarrow="block"/>
                  </v:shape>
                  <v:shape id="Straight Arrow Connector 14" o:spid="_x0000_s1056" type="#_x0000_t32" style="position:absolute;left:27961;top:8761;width:0;height:2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" strokecolor="#4579b8 [3044]">
                    <v:stroke endarrow="block"/>
                  </v:shape>
                  <v:shape id="Straight Arrow Connector 15" o:spid="_x0000_s1057" type="#_x0000_t32" style="position:absolute;left:28090;top:43971;width:0;height:2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" strokecolor="#4579b8 [3044]">
                    <v:stroke endarrow="block"/>
                  </v:shape>
                  <v:shape id="Text Box 16" o:spid="_x0000_s1058" type="#_x0000_t202" style="position:absolute;left:29068;top:1128;width:5569;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" filled="f" stroked="f">
                    <v:textbox>
                      <w:txbxContent>
                        <w:p w14:paraId="0F979852" w14:textId="77777777" w:rsidR="0086380B" w:rsidRPr="00FD6532" w:rsidRDefault="0086380B" w:rsidP="0086380B">
                          <w:pPr>
                            <w:rPr>
                              <w:b/>
                              <w:bCs/>
                            </w:rPr>
                          </w:pPr>
                          <w:r w:rsidRPr="00FD6532">
                            <w:rPr>
                              <w:b/>
                              <w:bCs/>
                            </w:rPr>
                            <w:t>Ahead</w:t>
                          </w:r>
                        </w:p>
                      </w:txbxContent>
                    </v:textbox>
                  </v:shape>
                  <v:shape id="Text Box 16" o:spid="_x0000_s1059" type="#_x0000_t202" style="position:absolute;left:37458;top:12104;width:16923;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" filled="f" stroked="f">
                    <v:textbox>
                      <w:txbxContent>
                        <w:p w14:paraId="45BB2C46" w14:textId="77777777" w:rsidR="0086380B" w:rsidRPr="00FD6532" w:rsidRDefault="0086380B" w:rsidP="0086380B">
                          <w:pPr>
                            <w:rPr>
                              <w:rFonts w:eastAsia="Calibri"/>
                              <w:b/>
                              <w:bCs/>
                            </w:rPr>
                          </w:pPr>
                          <w:r w:rsidRPr="00FD6532">
                            <w:rPr>
                              <w:rFonts w:eastAsia="Calibri"/>
                              <w:b/>
                              <w:bCs/>
                            </w:rPr>
                            <w:t>Starboard Bow / Shoulder</w:t>
                          </w:r>
                        </w:p>
                      </w:txbxContent>
                    </v:textbox>
                  </v:shape>
                  <v:shape id="Text Box 16" o:spid="_x0000_s1060" type="#_x0000_t202" style="position:absolute;left:34972;top:30580;width:11227;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" filled="f" stroked="f">
                    <v:textbox>
                      <w:txbxContent>
                        <w:p w14:paraId="389E52E5" w14:textId="77777777" w:rsidR="0086380B" w:rsidRPr="00FD6532" w:rsidRDefault="0086380B" w:rsidP="0086380B">
                          <w:pPr>
                            <w:rPr>
                              <w:rFonts w:eastAsia="Calibri"/>
                              <w:b/>
                              <w:bCs/>
                            </w:rPr>
                          </w:pPr>
                          <w:r w:rsidRPr="00FD6532">
                            <w:rPr>
                              <w:rFonts w:eastAsia="Calibri"/>
                              <w:b/>
                              <w:bCs/>
                            </w:rPr>
                            <w:t>Starboard Beam</w:t>
                          </w:r>
                        </w:p>
                      </w:txbxContent>
                    </v:textbox>
                  </v:shape>
                  <v:shape id="Text Box 16" o:spid="_x0000_s1061" type="#_x0000_t202" style="position:absolute;left:38553;top:48950;width:12497;height:3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" filled="f" stroked="f">
                    <v:textbox>
                      <w:txbxContent>
                        <w:p w14:paraId="2CDEF063" w14:textId="77777777" w:rsidR="0086380B" w:rsidRPr="00FD6532" w:rsidRDefault="0086380B" w:rsidP="0086380B">
                          <w:pPr>
                            <w:rPr>
                              <w:rFonts w:eastAsia="Calibri"/>
                              <w:b/>
                              <w:bCs/>
                            </w:rPr>
                          </w:pPr>
                          <w:r w:rsidRPr="00FD6532">
                            <w:rPr>
                              <w:rFonts w:eastAsia="Calibri"/>
                              <w:b/>
                              <w:bCs/>
                            </w:rPr>
                            <w:t>Starboard Quarter</w:t>
                          </w:r>
                        </w:p>
                      </w:txbxContent>
                    </v:textbox>
                  </v:shape>
                  <v:shape id="Text Box 16" o:spid="_x0000_s1062" type="#_x0000_t202" style="position:absolute;left:6416;top:12442;width:13633;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" filled="f" stroked="f">
                    <v:textbox>
                      <w:txbxContent>
                        <w:p w14:paraId="6FB432EE" w14:textId="77777777" w:rsidR="0086380B" w:rsidRPr="00FD6532" w:rsidRDefault="0086380B" w:rsidP="0086380B">
                          <w:pPr>
                            <w:rPr>
                              <w:rFonts w:eastAsia="Calibri"/>
                              <w:b/>
                              <w:bCs/>
                            </w:rPr>
                          </w:pPr>
                          <w:r w:rsidRPr="00FD6532">
                            <w:rPr>
                              <w:rFonts w:eastAsia="Calibri"/>
                              <w:b/>
                              <w:bCs/>
                            </w:rPr>
                            <w:t>Port Bow / Shoulder</w:t>
                          </w:r>
                        </w:p>
                      </w:txbxContent>
                    </v:textbox>
                  </v:shape>
                  <v:shape id="Text Box 16" o:spid="_x0000_s1063" type="#_x0000_t202" style="position:absolute;left:11246;top:30580;width:7938;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" filled="f" stroked="f">
                    <v:textbox>
                      <w:txbxContent>
                        <w:p w14:paraId="6F12D842" w14:textId="77777777" w:rsidR="0086380B" w:rsidRPr="00FD6532" w:rsidRDefault="0086380B" w:rsidP="0086380B">
                          <w:pPr>
                            <w:rPr>
                              <w:rFonts w:eastAsia="Calibri"/>
                              <w:b/>
                              <w:bCs/>
                            </w:rPr>
                          </w:pPr>
                          <w:r w:rsidRPr="00FD6532">
                            <w:rPr>
                              <w:rFonts w:eastAsia="Calibri"/>
                              <w:b/>
                              <w:bCs/>
                            </w:rPr>
                            <w:t>Port Beam</w:t>
                          </w:r>
                        </w:p>
                      </w:txbxContent>
                    </v:textbox>
                  </v:shape>
                  <v:shape id="Text Box 16" o:spid="_x0000_s1064" type="#_x0000_t202" style="position:absolute;left:9042;top:49031;width:9202;height:3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" filled="f" stroked="f">
                    <v:textbox>
                      <w:txbxContent>
                        <w:p w14:paraId="40FF494C" w14:textId="77777777" w:rsidR="0086380B" w:rsidRPr="00FD6532" w:rsidRDefault="0086380B" w:rsidP="0086380B">
                          <w:pPr>
                            <w:rPr>
                              <w:rFonts w:eastAsia="Calibri"/>
                              <w:b/>
                              <w:bCs/>
                            </w:rPr>
                          </w:pPr>
                          <w:r w:rsidRPr="00FD6532">
                            <w:rPr>
                              <w:rFonts w:eastAsia="Calibri"/>
                              <w:b/>
                              <w:bCs/>
                            </w:rPr>
                            <w:t>Port Quarter</w:t>
                          </w:r>
                        </w:p>
                      </w:txbxContent>
                    </v:textbox>
                  </v:shape>
                </v:group>
                <w10:anchorlock/>
              </v:group>
            </w:pict>
          </mc:Fallback>
        </mc:AlternateContent>
      </w:r>
    </w:p>
    <w:p w14:paraId="74200EBF" w14:textId="77777777" w:rsidR="001621DA" w:rsidRDefault="001621DA" w:rsidP="0086380B">
      <w:pPr>
        <w:jc w:val="both"/>
      </w:pPr>
    </w:p>
    <w:p w14:paraId="7DE63165" w14:textId="77777777" w:rsidR="001621DA" w:rsidRDefault="001621DA" w:rsidP="001621DA">
      <w:pPr>
        <w:jc w:val="both"/>
      </w:pPr>
      <w:r>
        <w:t xml:space="preserve">Compass points, known </w:t>
      </w:r>
      <w:proofErr w:type="gramStart"/>
      <w:r>
        <w:t>land marks</w:t>
      </w:r>
      <w:proofErr w:type="gramEnd"/>
      <w:r>
        <w:t xml:space="preserve"> or position relative to the ship/towed vessel should be used when issuing orders to tugs.</w:t>
      </w:r>
    </w:p>
    <w:p w14:paraId="1B88ABF8" w14:textId="5C04FA85" w:rsidR="00F93DEE" w:rsidRDefault="001621DA" w:rsidP="0086380B">
      <w:pPr>
        <w:jc w:val="both"/>
      </w:pPr>
      <w:r>
        <w:t>Personal names should not be used to communicate, vessel’s names, or move specific call signs should be used</w:t>
      </w:r>
      <w:r w:rsidR="0056285B">
        <w:t>.</w:t>
      </w:r>
      <w:r w:rsidR="00F93DEE">
        <w:br w:type="page"/>
      </w:r>
    </w:p>
    <w:p w14:paraId="57065447" w14:textId="3E61B006" w:rsidR="00634C13" w:rsidRPr="00057FD4" w:rsidRDefault="00634C13" w:rsidP="00497D13">
      <w:pPr>
        <w:pStyle w:val="Heading1"/>
      </w:pPr>
      <w:bookmarkStart w:id="27" w:name="_Toc184383793"/>
      <w:bookmarkStart w:id="28" w:name="_Ref184384032"/>
      <w:bookmarkStart w:id="29" w:name="_Ref184384040"/>
      <w:bookmarkStart w:id="30" w:name="_Ref184384044"/>
      <w:r w:rsidRPr="00E45C67">
        <w:lastRenderedPageBreak/>
        <w:t xml:space="preserve">PART </w:t>
      </w:r>
      <w:r w:rsidR="001A2119">
        <w:t>4</w:t>
      </w:r>
      <w:r w:rsidRPr="00E45C67">
        <w:t xml:space="preserve"> </w:t>
      </w:r>
      <w:r w:rsidR="0086380B">
        <w:t>–</w:t>
      </w:r>
      <w:r w:rsidR="00211BC0">
        <w:t xml:space="preserve"> </w:t>
      </w:r>
      <w:r w:rsidR="00305C33">
        <w:t>TOWAGE OPERATIONS</w:t>
      </w:r>
      <w:bookmarkEnd w:id="27"/>
      <w:bookmarkEnd w:id="28"/>
      <w:bookmarkEnd w:id="29"/>
      <w:bookmarkEnd w:id="30"/>
    </w:p>
    <w:p w14:paraId="28DC0FF2" w14:textId="7F2DEF97" w:rsidR="00634C13" w:rsidRPr="00057FD4" w:rsidRDefault="006C129C" w:rsidP="006C129C">
      <w:pPr>
        <w:pStyle w:val="Heading2"/>
      </w:pPr>
      <w:bookmarkStart w:id="31" w:name="_Toc184383794"/>
      <w:r w:rsidRPr="00057FD4">
        <w:t>Introduction</w:t>
      </w:r>
      <w:bookmarkEnd w:id="31"/>
      <w:r w:rsidRPr="00057FD4">
        <w:t xml:space="preserve"> </w:t>
      </w:r>
    </w:p>
    <w:p w14:paraId="1D5C7CD3" w14:textId="7D8AC1D3" w:rsidR="00634C13" w:rsidRDefault="00634C13" w:rsidP="006C129C">
      <w:pPr>
        <w:contextualSpacing/>
        <w:jc w:val="both"/>
      </w:pPr>
      <w:r w:rsidRPr="00E45C67">
        <w:t>This section seeks to provide guidance on ship</w:t>
      </w:r>
      <w:r w:rsidR="002D4C0A">
        <w:t xml:space="preserve"> towage practices as used in Falmouth,</w:t>
      </w:r>
      <w:r w:rsidRPr="00E45C67">
        <w:t xml:space="preserve"> </w:t>
      </w:r>
      <w:r w:rsidR="008A2A50">
        <w:t>t</w:t>
      </w:r>
      <w:r w:rsidRPr="00E45C67">
        <w:t xml:space="preserve">he guidance draws upon nationally documented towage </w:t>
      </w:r>
      <w:r w:rsidR="00211BC0">
        <w:t xml:space="preserve">best </w:t>
      </w:r>
      <w:r w:rsidRPr="00E45C67">
        <w:t xml:space="preserve">practice and additionally identifies those towage procedures specific to Falmouth. </w:t>
      </w:r>
      <w:r w:rsidR="00FE6442">
        <w:t>They should be read in conjunction with the British Tug</w:t>
      </w:r>
      <w:r w:rsidR="00221C8F">
        <w:t xml:space="preserve"> O</w:t>
      </w:r>
      <w:r w:rsidR="00FE6442">
        <w:t>wners Association</w:t>
      </w:r>
      <w:r w:rsidR="00D328C6">
        <w:t xml:space="preserve"> Pilot’s</w:t>
      </w:r>
      <w:r w:rsidR="00FE6442">
        <w:t xml:space="preserve"> Pocket </w:t>
      </w:r>
      <w:r w:rsidR="00D328C6">
        <w:t>G</w:t>
      </w:r>
      <w:r w:rsidR="00FE6442">
        <w:t xml:space="preserve">uide and </w:t>
      </w:r>
      <w:r w:rsidR="00D328C6">
        <w:t>C</w:t>
      </w:r>
      <w:r w:rsidR="00FE6442">
        <w:t>hecklist</w:t>
      </w:r>
      <w:r w:rsidR="00D328C6">
        <w:t>.</w:t>
      </w:r>
    </w:p>
    <w:p w14:paraId="4BC7DA37" w14:textId="4D0B416D" w:rsidR="00FE6442" w:rsidRDefault="00FE6442" w:rsidP="006C129C">
      <w:pPr>
        <w:contextualSpacing/>
        <w:jc w:val="both"/>
      </w:pPr>
    </w:p>
    <w:p w14:paraId="43D9DD72" w14:textId="64C66BBF" w:rsidR="00FE6442" w:rsidRDefault="00641174" w:rsidP="00D328C6">
      <w:pPr>
        <w:contextualSpacing/>
        <w:jc w:val="center"/>
      </w:pPr>
      <w:r>
        <w:rPr>
          <w:noProof/>
        </w:rPr>
        <w:drawing>
          <wp:inline distT="0" distB="0" distL="0" distR="0" wp14:anchorId="3D9890F8" wp14:editId="5DAC807D">
            <wp:extent cx="1676400" cy="2570980"/>
            <wp:effectExtent l="0" t="0" r="0" b="1270"/>
            <wp:docPr id="5" name="Picture 5" descr="Second Edition of Pilots' Pocket Guide and Checklist from the British  Tugowners Association Released – British Tugown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ond Edition of Pilots' Pocket Guide and Checklist from the British  Tugowners Association Released – British Tugowners Associ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70" cy="2583663"/>
                    </a:xfrm>
                    <a:prstGeom prst="rect">
                      <a:avLst/>
                    </a:prstGeom>
                    <a:noFill/>
                    <a:ln>
                      <a:noFill/>
                    </a:ln>
                  </pic:spPr>
                </pic:pic>
              </a:graphicData>
            </a:graphic>
          </wp:inline>
        </w:drawing>
      </w:r>
    </w:p>
    <w:p w14:paraId="2B207227" w14:textId="16C80E00" w:rsidR="00B82DA5" w:rsidRDefault="00B82DA5" w:rsidP="00D328C6">
      <w:pPr>
        <w:contextualSpacing/>
        <w:jc w:val="center"/>
      </w:pPr>
    </w:p>
    <w:p w14:paraId="353E1D8F" w14:textId="70AB117F" w:rsidR="00897F33" w:rsidRDefault="00897F33" w:rsidP="00D328C6">
      <w:pPr>
        <w:pStyle w:val="Heading2"/>
      </w:pPr>
      <w:bookmarkStart w:id="32" w:name="_Toc184383795"/>
      <w:r>
        <w:t>Types of Operation</w:t>
      </w:r>
      <w:bookmarkEnd w:id="32"/>
    </w:p>
    <w:p w14:paraId="6DCB1D49" w14:textId="41C010F9" w:rsidR="00897F33" w:rsidRDefault="00897F33" w:rsidP="00897F33">
      <w:pPr>
        <w:pStyle w:val="Heading3"/>
      </w:pPr>
      <w:bookmarkStart w:id="33" w:name="_Toc184383796"/>
      <w:r>
        <w:t>Standby on Berth</w:t>
      </w:r>
      <w:bookmarkEnd w:id="33"/>
    </w:p>
    <w:p w14:paraId="0057E9D1" w14:textId="2F677AA0" w:rsidR="00897F33" w:rsidRDefault="00897F33" w:rsidP="00B5312B">
      <w:pPr>
        <w:jc w:val="both"/>
      </w:pPr>
      <w:r>
        <w:t>St</w:t>
      </w:r>
      <w:r w:rsidR="00C23393">
        <w:t xml:space="preserve">andby on berth means the tug is fully manned with engines running, </w:t>
      </w:r>
      <w:r w:rsidR="001476A2">
        <w:t>lines singled up ready for a fast departure should the vessel require the tug at short notice. The tug should be prepared to make fast, or push-pull at the Pilots/Masters discretion.</w:t>
      </w:r>
    </w:p>
    <w:p w14:paraId="50B84588" w14:textId="2BB13ADC" w:rsidR="00897F33" w:rsidRDefault="00897F33" w:rsidP="00B5312B">
      <w:pPr>
        <w:pStyle w:val="Heading3"/>
        <w:jc w:val="both"/>
      </w:pPr>
      <w:bookmarkStart w:id="34" w:name="_Toc184383797"/>
      <w:r>
        <w:t xml:space="preserve">Standby </w:t>
      </w:r>
      <w:r w:rsidR="001522CA">
        <w:t>in</w:t>
      </w:r>
      <w:r>
        <w:t xml:space="preserve"> Attendance</w:t>
      </w:r>
      <w:bookmarkEnd w:id="34"/>
    </w:p>
    <w:p w14:paraId="4DC26CBB" w14:textId="49E2AF29" w:rsidR="00897F33" w:rsidRDefault="00C23393" w:rsidP="00B5312B">
      <w:pPr>
        <w:jc w:val="both"/>
      </w:pPr>
      <w:r>
        <w:t xml:space="preserve">Standby </w:t>
      </w:r>
      <w:r w:rsidR="0069423D">
        <w:t>in</w:t>
      </w:r>
      <w:r>
        <w:t xml:space="preserve"> attendance means the tug is fully manned, off the berth and in close attendance to the vessel </w:t>
      </w:r>
      <w:r w:rsidR="00FD6532">
        <w:t>if</w:t>
      </w:r>
      <w:r>
        <w:t xml:space="preserve"> they are required at short notice. They should be prepared to make fast, or push-pull at the Pilots/</w:t>
      </w:r>
      <w:r w:rsidR="001476A2">
        <w:t>M</w:t>
      </w:r>
      <w:r>
        <w:t xml:space="preserve">asters discretion. </w:t>
      </w:r>
    </w:p>
    <w:p w14:paraId="3407B964" w14:textId="4C4B0BA8" w:rsidR="00897F33" w:rsidRDefault="00897F33" w:rsidP="00897F33">
      <w:pPr>
        <w:pStyle w:val="Heading3"/>
      </w:pPr>
      <w:bookmarkStart w:id="35" w:name="_Toc184383798"/>
      <w:r>
        <w:t>On the Line</w:t>
      </w:r>
      <w:r w:rsidR="001522CA">
        <w:t xml:space="preserve"> / Made Fast</w:t>
      </w:r>
      <w:bookmarkEnd w:id="35"/>
    </w:p>
    <w:p w14:paraId="3E5A4658" w14:textId="065A70A7" w:rsidR="00897F33" w:rsidRDefault="002B64F8" w:rsidP="0029038A">
      <w:pPr>
        <w:jc w:val="both"/>
      </w:pPr>
      <w:r>
        <w:t xml:space="preserve">‘On the line’ towing means the tug is connected to the assisted vessel by a towline normally made fast on or close to the centre-lead forward or aft. The towline is connected to the tug by a towing hook, winch or secured to the towing bitts. </w:t>
      </w:r>
    </w:p>
    <w:p w14:paraId="07703840" w14:textId="48088DEC" w:rsidR="0029038A" w:rsidRDefault="0029038A" w:rsidP="00B5312B">
      <w:pPr>
        <w:pStyle w:val="Heading3"/>
        <w:jc w:val="both"/>
      </w:pPr>
      <w:bookmarkStart w:id="36" w:name="_Toc184383799"/>
      <w:r>
        <w:t>Push-Pull</w:t>
      </w:r>
      <w:bookmarkEnd w:id="36"/>
    </w:p>
    <w:p w14:paraId="75D65988" w14:textId="6310F35F" w:rsidR="00B911E8" w:rsidRDefault="0029038A" w:rsidP="00B5312B">
      <w:pPr>
        <w:jc w:val="both"/>
      </w:pPr>
      <w:r>
        <w:t xml:space="preserve">The push-pull operations means that the tug is connected to the assisted vessel by a tow line and remains </w:t>
      </w:r>
      <w:proofErr w:type="gramStart"/>
      <w:r>
        <w:t>in close proximity to</w:t>
      </w:r>
      <w:proofErr w:type="gramEnd"/>
      <w:r>
        <w:t xml:space="preserve"> the vessel. This enables the tug to push on the vessel, but then check/control the vessel by pulling-back on the tow line. </w:t>
      </w:r>
    </w:p>
    <w:p w14:paraId="1C55649F" w14:textId="62D61301" w:rsidR="00B911E8" w:rsidRDefault="00B911E8" w:rsidP="001F6A74">
      <w:pPr>
        <w:pStyle w:val="Heading3"/>
      </w:pPr>
      <w:bookmarkStart w:id="37" w:name="_Toc184383800"/>
      <w:r w:rsidRPr="001F6A74">
        <w:lastRenderedPageBreak/>
        <w:t>Push Only</w:t>
      </w:r>
      <w:bookmarkEnd w:id="37"/>
    </w:p>
    <w:p w14:paraId="49A3F97C" w14:textId="2FC05A8F" w:rsidR="001F6A74" w:rsidRPr="001F6A74" w:rsidRDefault="001F6A74" w:rsidP="000A4722">
      <w:pPr>
        <w:jc w:val="both"/>
      </w:pPr>
      <w:r>
        <w:t xml:space="preserve">Push only operations mean the tug remains </w:t>
      </w:r>
      <w:proofErr w:type="gramStart"/>
      <w:r>
        <w:t>in close proximity to</w:t>
      </w:r>
      <w:proofErr w:type="gramEnd"/>
      <w:r>
        <w:t xml:space="preserve"> the vessel, positioned in a manner to push on the vessel where required as per the direction of Master or Pilot. </w:t>
      </w:r>
    </w:p>
    <w:p w14:paraId="6530781C" w14:textId="7DCDC74F" w:rsidR="00897F33" w:rsidRDefault="00897F33" w:rsidP="00B5312B">
      <w:pPr>
        <w:pStyle w:val="Heading3"/>
        <w:jc w:val="both"/>
      </w:pPr>
      <w:bookmarkStart w:id="38" w:name="_Toc184383801"/>
      <w:r>
        <w:t>Dead / Cold Ship</w:t>
      </w:r>
      <w:r w:rsidR="00F03333">
        <w:t xml:space="preserve"> / Barge Move</w:t>
      </w:r>
      <w:bookmarkEnd w:id="38"/>
    </w:p>
    <w:p w14:paraId="43E686A7" w14:textId="1B40E02A" w:rsidR="00897F33" w:rsidRDefault="00C23393" w:rsidP="00B5312B">
      <w:pPr>
        <w:jc w:val="both"/>
      </w:pPr>
      <w:r>
        <w:t xml:space="preserve">A dead ship is defined as a vessel in a condition under which the main population system and auxiliaries are not in operation due to the absence of power. Towing barges and dead ships by their nature require careful consideration and as such are subject to </w:t>
      </w:r>
      <w:r w:rsidR="00305C33">
        <w:t xml:space="preserve">a non-routine towage form if moving between harbour areas which may also </w:t>
      </w:r>
      <w:proofErr w:type="gramStart"/>
      <w:r w:rsidR="00305C33">
        <w:t>result, or</w:t>
      </w:r>
      <w:proofErr w:type="gramEnd"/>
      <w:r w:rsidR="00305C33">
        <w:t xml:space="preserve"> be subject to an</w:t>
      </w:r>
      <w:r>
        <w:t xml:space="preserve"> individual risk assessment (Special Category Move). </w:t>
      </w:r>
    </w:p>
    <w:p w14:paraId="701DBBB2" w14:textId="1AF6FD19" w:rsidR="00211BC0" w:rsidRDefault="00211BC0" w:rsidP="00211BC0">
      <w:pPr>
        <w:pStyle w:val="Heading3"/>
      </w:pPr>
      <w:bookmarkStart w:id="39" w:name="_Toc184383802"/>
      <w:r>
        <w:t>Project Towage</w:t>
      </w:r>
      <w:bookmarkEnd w:id="39"/>
    </w:p>
    <w:p w14:paraId="3FB67CFF" w14:textId="5BD720ED" w:rsidR="00211BC0" w:rsidRPr="001F6A74" w:rsidRDefault="00211BC0" w:rsidP="00211BC0">
      <w:pPr>
        <w:jc w:val="both"/>
      </w:pPr>
      <w:r>
        <w:t>Unique vessels and/or cargo which require advanced, in-depth consultation with A&amp;P Marine Operations department.</w:t>
      </w:r>
    </w:p>
    <w:p w14:paraId="102B508D" w14:textId="76690051" w:rsidR="00D328C6" w:rsidRPr="00E45C67" w:rsidRDefault="00D328C6" w:rsidP="00D328C6">
      <w:pPr>
        <w:pStyle w:val="Heading2"/>
      </w:pPr>
      <w:bookmarkStart w:id="40" w:name="_Toc184383803"/>
      <w:r>
        <w:t>Tugs Available in the Port of Falmouth</w:t>
      </w:r>
      <w:bookmarkEnd w:id="40"/>
    </w:p>
    <w:p w14:paraId="5B8AAFB4" w14:textId="5528DA65" w:rsidR="00D328C6" w:rsidRPr="00FD6532" w:rsidRDefault="00D328C6" w:rsidP="00D328C6">
      <w:pPr>
        <w:contextualSpacing/>
        <w:jc w:val="both"/>
        <w:rPr>
          <w:rFonts w:cstheme="minorHAnsi"/>
        </w:rPr>
      </w:pPr>
      <w:r w:rsidRPr="00E45C67">
        <w:t xml:space="preserve">Falmouth Towage, a subsidiary of A&amp;P Falmouth </w:t>
      </w:r>
      <w:r w:rsidR="008A7EB0" w:rsidRPr="00E45C67">
        <w:t>provi</w:t>
      </w:r>
      <w:r w:rsidR="008A7EB0">
        <w:t>des</w:t>
      </w:r>
      <w:r>
        <w:t xml:space="preserve"> a Harbour Towage service to v</w:t>
      </w:r>
      <w:r w:rsidRPr="00E45C67">
        <w:t xml:space="preserve">essels in Falmouth and Truro </w:t>
      </w:r>
      <w:r w:rsidR="002D7B91">
        <w:t>out to Falmouth Pilot Station</w:t>
      </w:r>
      <w:r w:rsidRPr="00E45C67">
        <w:t>.</w:t>
      </w:r>
      <w:r>
        <w:t xml:space="preserve"> Vessels can operate further by arrangement, tugs are m</w:t>
      </w:r>
      <w:r w:rsidRPr="00E45C67">
        <w:t xml:space="preserve">anned </w:t>
      </w:r>
      <w:r>
        <w:t>and m</w:t>
      </w:r>
      <w:r w:rsidRPr="00E45C67">
        <w:t xml:space="preserve">aintained to MCA standards, meeting the required </w:t>
      </w:r>
      <w:r>
        <w:t>N</w:t>
      </w:r>
      <w:r w:rsidRPr="00E45C67">
        <w:t xml:space="preserve">ational </w:t>
      </w:r>
      <w:r>
        <w:t>S</w:t>
      </w:r>
      <w:r w:rsidRPr="00E45C67">
        <w:t xml:space="preserve">tandards. All </w:t>
      </w:r>
      <w:r w:rsidR="002D7B91">
        <w:t xml:space="preserve">harbour </w:t>
      </w:r>
      <w:r w:rsidRPr="00FD6532">
        <w:rPr>
          <w:rFonts w:cstheme="minorHAnsi"/>
        </w:rPr>
        <w:t>towage in the Port is undertaken under UK standard conditions of towage</w:t>
      </w:r>
      <w:r w:rsidR="002D7B91" w:rsidRPr="00FD6532">
        <w:rPr>
          <w:rFonts w:cstheme="minorHAnsi"/>
        </w:rPr>
        <w:t xml:space="preserve">, </w:t>
      </w:r>
      <w:r w:rsidR="00B335E3">
        <w:rPr>
          <w:rFonts w:cstheme="minorHAnsi"/>
        </w:rPr>
        <w:t>2024</w:t>
      </w:r>
      <w:r w:rsidRPr="00FD6532">
        <w:rPr>
          <w:rFonts w:cstheme="minorHAnsi"/>
        </w:rPr>
        <w:t xml:space="preserve">. </w:t>
      </w:r>
    </w:p>
    <w:p w14:paraId="4C9A24A8" w14:textId="0F3B26C8" w:rsidR="00FD6532" w:rsidRPr="00FD6532" w:rsidRDefault="00D06CE3" w:rsidP="00FD6532">
      <w:pPr>
        <w:pStyle w:val="ListParagraph"/>
        <w:numPr>
          <w:ilvl w:val="0"/>
          <w:numId w:val="15"/>
        </w:numPr>
        <w:rPr>
          <w:rFonts w:asciiTheme="minorHAnsi" w:hAnsiTheme="minorHAnsi" w:cstheme="minorHAnsi"/>
        </w:rPr>
      </w:pPr>
      <w:r w:rsidRPr="00FD6532">
        <w:rPr>
          <w:rFonts w:asciiTheme="minorHAnsi" w:hAnsiTheme="minorHAnsi" w:cstheme="minorHAnsi"/>
        </w:rPr>
        <w:t>Additional 3</w:t>
      </w:r>
      <w:r w:rsidRPr="00FD6532">
        <w:rPr>
          <w:rFonts w:asciiTheme="minorHAnsi" w:hAnsiTheme="minorHAnsi" w:cstheme="minorHAnsi"/>
          <w:vertAlign w:val="superscript"/>
        </w:rPr>
        <w:t>rd</w:t>
      </w:r>
      <w:r w:rsidRPr="00FD6532">
        <w:rPr>
          <w:rFonts w:asciiTheme="minorHAnsi" w:hAnsiTheme="minorHAnsi" w:cstheme="minorHAnsi"/>
        </w:rPr>
        <w:t xml:space="preserve"> party vessels are sourced from outside the port, which are detailed in</w:t>
      </w:r>
      <w:r w:rsidR="008558DC" w:rsidRPr="00FD6532">
        <w:rPr>
          <w:rFonts w:asciiTheme="minorHAnsi" w:hAnsiTheme="minorHAnsi" w:cstheme="minorHAnsi"/>
        </w:rPr>
        <w:t xml:space="preserve"> </w:t>
      </w:r>
      <w:hyperlink r:id="rId15" w:history="1">
        <w:r w:rsidR="00FD6532" w:rsidRPr="00FD6532">
          <w:rPr>
            <w:rStyle w:val="Hyperlink"/>
            <w:rFonts w:asciiTheme="minorHAnsi" w:hAnsiTheme="minorHAnsi" w:cstheme="minorHAnsi"/>
          </w:rPr>
          <w:t>AP(G)7000(c) Rev 1 - Falmouth Towage Assets (Falmouth)</w:t>
        </w:r>
      </w:hyperlink>
    </w:p>
    <w:p w14:paraId="6CFE1502" w14:textId="77777777" w:rsidR="00221C8F" w:rsidRPr="00221C8F" w:rsidRDefault="00221C8F" w:rsidP="00221C8F">
      <w:pPr>
        <w:pStyle w:val="NoSpacing"/>
      </w:pPr>
    </w:p>
    <w:p w14:paraId="78E3D804" w14:textId="11FAE6AA" w:rsidR="006C731A" w:rsidRPr="00E45C67" w:rsidRDefault="006C731A" w:rsidP="006C129C">
      <w:pPr>
        <w:pStyle w:val="Heading2"/>
      </w:pPr>
      <w:bookmarkStart w:id="41" w:name="_Toc184383804"/>
      <w:r w:rsidRPr="00E45C67">
        <w:t>Tug Connection</w:t>
      </w:r>
      <w:bookmarkEnd w:id="41"/>
    </w:p>
    <w:p w14:paraId="3CAD9144" w14:textId="372F42AB" w:rsidR="00C07B3C" w:rsidRDefault="006C731A" w:rsidP="00AF1FE4">
      <w:pPr>
        <w:jc w:val="both"/>
      </w:pPr>
      <w:r w:rsidRPr="00E45C67">
        <w:t xml:space="preserve">Before arrival at the tug connecting position, the pilot or master should establish effective communications with the tug(s) and agree working channels. The vessel’s speed should be reduced to that which allows a safe rendezvous and connection with the tug(s). The required speed should be agreed in advance with the </w:t>
      </w:r>
      <w:r w:rsidR="00870C20" w:rsidRPr="00E45C67">
        <w:t>tug master</w:t>
      </w:r>
      <w:r w:rsidRPr="00E45C67">
        <w:t xml:space="preserve"> involved. Before commencing a </w:t>
      </w:r>
      <w:proofErr w:type="gramStart"/>
      <w:r w:rsidRPr="00E45C67">
        <w:t>tow</w:t>
      </w:r>
      <w:proofErr w:type="gramEnd"/>
      <w:r w:rsidRPr="00E45C67">
        <w:t xml:space="preserve"> the </w:t>
      </w:r>
      <w:r w:rsidR="00870C20" w:rsidRPr="00E45C67">
        <w:t>tug master</w:t>
      </w:r>
      <w:r w:rsidRPr="00E45C67">
        <w:t xml:space="preserve"> should determine which towing gear is suitable for the operation and instruct the crew accordingly. </w:t>
      </w:r>
    </w:p>
    <w:p w14:paraId="530E5B29" w14:textId="2AFBBA3C" w:rsidR="006C731A" w:rsidRPr="00E45C67" w:rsidRDefault="006C731A" w:rsidP="006C129C">
      <w:pPr>
        <w:jc w:val="both"/>
      </w:pPr>
      <w:r w:rsidRPr="00E45C67">
        <w:t>When receiving heaving lines, the tug crew should be aware of the risk of injury through being struck by a ‘monkey’s fist’ or other weighted object attached to the line. The ship’s crew should, wherever possible, agree with the tug crew the area where the heaving line is to be thrown, to allow the recipients to move clear. When connecting to a tow, the tug crew should ensure that the towing gear is clear of any obstructions, able to run freely and is released from the tug in a controlled manner. The ship should not test t</w:t>
      </w:r>
      <w:r w:rsidR="00821905">
        <w:t xml:space="preserve">he bow or stern thrust controls / ships whistle </w:t>
      </w:r>
      <w:r w:rsidRPr="00E45C67">
        <w:t>at the time when the tug is under the bow or stern passing up a line.</w:t>
      </w:r>
      <w:r w:rsidR="00821905">
        <w:t xml:space="preserve"> Deck lights maybe required to be reduced to allow the tug to make a safe approach.</w:t>
      </w:r>
    </w:p>
    <w:p w14:paraId="68CC23FC" w14:textId="5437DE4D" w:rsidR="006C731A" w:rsidRPr="00AF1FE4" w:rsidRDefault="00007FCA" w:rsidP="006C129C">
      <w:pPr>
        <w:pStyle w:val="ListParagraph"/>
        <w:numPr>
          <w:ilvl w:val="0"/>
          <w:numId w:val="10"/>
        </w:numPr>
        <w:rPr>
          <w:rFonts w:asciiTheme="minorHAnsi" w:hAnsiTheme="minorHAnsi" w:cstheme="minorHAnsi"/>
        </w:rPr>
      </w:pPr>
      <w:r w:rsidRPr="00AF1FE4">
        <w:rPr>
          <w:rFonts w:asciiTheme="minorHAnsi" w:hAnsiTheme="minorHAnsi" w:cstheme="minorHAnsi"/>
        </w:rPr>
        <w:t>The Pilot or M</w:t>
      </w:r>
      <w:r w:rsidR="006C731A" w:rsidRPr="00AF1FE4">
        <w:rPr>
          <w:rFonts w:asciiTheme="minorHAnsi" w:hAnsiTheme="minorHAnsi" w:cstheme="minorHAnsi"/>
        </w:rPr>
        <w:t xml:space="preserve">aster should maintain radio contact with the </w:t>
      </w:r>
      <w:r w:rsidR="00870C20" w:rsidRPr="00AF1FE4">
        <w:rPr>
          <w:rFonts w:asciiTheme="minorHAnsi" w:hAnsiTheme="minorHAnsi" w:cstheme="minorHAnsi"/>
        </w:rPr>
        <w:t xml:space="preserve">tug </w:t>
      </w:r>
      <w:r w:rsidR="006C731A" w:rsidRPr="00AF1FE4">
        <w:rPr>
          <w:rFonts w:asciiTheme="minorHAnsi" w:hAnsiTheme="minorHAnsi" w:cstheme="minorHAnsi"/>
        </w:rPr>
        <w:t xml:space="preserve">throughout the </w:t>
      </w:r>
      <w:proofErr w:type="gramStart"/>
      <w:r w:rsidR="006C731A" w:rsidRPr="00AF1FE4">
        <w:rPr>
          <w:rFonts w:asciiTheme="minorHAnsi" w:hAnsiTheme="minorHAnsi" w:cstheme="minorHAnsi"/>
        </w:rPr>
        <w:t>process</w:t>
      </w:r>
      <w:r w:rsidR="00221C8F" w:rsidRPr="00AF1FE4">
        <w:rPr>
          <w:rFonts w:asciiTheme="minorHAnsi" w:hAnsiTheme="minorHAnsi" w:cstheme="minorHAnsi"/>
        </w:rPr>
        <w:t>;</w:t>
      </w:r>
      <w:proofErr w:type="gramEnd"/>
    </w:p>
    <w:p w14:paraId="7A8D708E" w14:textId="3EF6BD77" w:rsidR="00007FCA" w:rsidRPr="00AF1FE4" w:rsidRDefault="006C731A" w:rsidP="006C129C">
      <w:pPr>
        <w:pStyle w:val="ListParagraph"/>
        <w:numPr>
          <w:ilvl w:val="0"/>
          <w:numId w:val="10"/>
        </w:numPr>
        <w:rPr>
          <w:rFonts w:asciiTheme="minorHAnsi" w:hAnsiTheme="minorHAnsi" w:cstheme="minorHAnsi"/>
        </w:rPr>
      </w:pPr>
      <w:r w:rsidRPr="00AF1FE4">
        <w:rPr>
          <w:rFonts w:asciiTheme="minorHAnsi" w:hAnsiTheme="minorHAnsi" w:cstheme="minorHAnsi"/>
        </w:rPr>
        <w:t xml:space="preserve">He should be ready to revise the intended tug position if the </w:t>
      </w:r>
      <w:r w:rsidR="00870C20" w:rsidRPr="00AF1FE4">
        <w:rPr>
          <w:rFonts w:asciiTheme="minorHAnsi" w:hAnsiTheme="minorHAnsi" w:cstheme="minorHAnsi"/>
        </w:rPr>
        <w:t>tug master</w:t>
      </w:r>
      <w:r w:rsidRPr="00AF1FE4">
        <w:rPr>
          <w:rFonts w:asciiTheme="minorHAnsi" w:hAnsiTheme="minorHAnsi" w:cstheme="minorHAnsi"/>
        </w:rPr>
        <w:t xml:space="preserve"> reports any restrictions at the chosen position, e.g. large flare, overhanging anchor or unsuitable push up point. The pilot or master must keep all those invo</w:t>
      </w:r>
      <w:r w:rsidR="00007FCA" w:rsidRPr="00AF1FE4">
        <w:rPr>
          <w:rFonts w:asciiTheme="minorHAnsi" w:hAnsiTheme="minorHAnsi" w:cstheme="minorHAnsi"/>
        </w:rPr>
        <w:t>lved</w:t>
      </w:r>
      <w:r w:rsidRPr="00AF1FE4">
        <w:rPr>
          <w:rFonts w:asciiTheme="minorHAnsi" w:hAnsiTheme="minorHAnsi" w:cstheme="minorHAnsi"/>
        </w:rPr>
        <w:t xml:space="preserve"> appraised of any changes to the agreed </w:t>
      </w:r>
      <w:proofErr w:type="gramStart"/>
      <w:r w:rsidRPr="00AF1FE4">
        <w:rPr>
          <w:rFonts w:asciiTheme="minorHAnsi" w:hAnsiTheme="minorHAnsi" w:cstheme="minorHAnsi"/>
        </w:rPr>
        <w:t>plan</w:t>
      </w:r>
      <w:r w:rsidR="00221C8F" w:rsidRPr="00AF1FE4">
        <w:rPr>
          <w:rFonts w:asciiTheme="minorHAnsi" w:hAnsiTheme="minorHAnsi" w:cstheme="minorHAnsi"/>
        </w:rPr>
        <w:t>;</w:t>
      </w:r>
      <w:proofErr w:type="gramEnd"/>
    </w:p>
    <w:p w14:paraId="1F23FB03" w14:textId="21BA01F6" w:rsidR="006C731A" w:rsidRPr="00AF1FE4" w:rsidRDefault="006C731A" w:rsidP="006C129C">
      <w:pPr>
        <w:pStyle w:val="ListParagraph"/>
        <w:numPr>
          <w:ilvl w:val="0"/>
          <w:numId w:val="10"/>
        </w:numPr>
        <w:rPr>
          <w:rFonts w:asciiTheme="minorHAnsi" w:hAnsiTheme="minorHAnsi" w:cstheme="minorHAnsi"/>
        </w:rPr>
      </w:pPr>
      <w:r w:rsidRPr="00AF1FE4">
        <w:rPr>
          <w:rFonts w:asciiTheme="minorHAnsi" w:hAnsiTheme="minorHAnsi" w:cstheme="minorHAnsi"/>
        </w:rPr>
        <w:t xml:space="preserve">The Pilot should always advise the </w:t>
      </w:r>
      <w:r w:rsidR="00870C20" w:rsidRPr="00AF1FE4">
        <w:rPr>
          <w:rFonts w:asciiTheme="minorHAnsi" w:hAnsiTheme="minorHAnsi" w:cstheme="minorHAnsi"/>
        </w:rPr>
        <w:t>tug master</w:t>
      </w:r>
      <w:r w:rsidRPr="00AF1FE4">
        <w:rPr>
          <w:rFonts w:asciiTheme="minorHAnsi" w:hAnsiTheme="minorHAnsi" w:cstheme="minorHAnsi"/>
        </w:rPr>
        <w:t xml:space="preserve"> before making headway on the vessel, allowing the tug to move to a suitable position for towing while making way. The positioning of tugs on a vessel is a matter for discussion between the pilot/master and the </w:t>
      </w:r>
      <w:r w:rsidR="00870C20" w:rsidRPr="00AF1FE4">
        <w:rPr>
          <w:rFonts w:asciiTheme="minorHAnsi" w:hAnsiTheme="minorHAnsi" w:cstheme="minorHAnsi"/>
        </w:rPr>
        <w:t>tug master</w:t>
      </w:r>
      <w:r w:rsidRPr="00AF1FE4">
        <w:rPr>
          <w:rFonts w:asciiTheme="minorHAnsi" w:hAnsiTheme="minorHAnsi" w:cstheme="minorHAnsi"/>
        </w:rPr>
        <w:t xml:space="preserve">(s), having full </w:t>
      </w:r>
      <w:r w:rsidRPr="00AF1FE4">
        <w:rPr>
          <w:rFonts w:asciiTheme="minorHAnsi" w:hAnsiTheme="minorHAnsi" w:cstheme="minorHAnsi"/>
        </w:rPr>
        <w:lastRenderedPageBreak/>
        <w:t xml:space="preserve">regard for the areas of the hull, which should be avoided, e.g. watertight doors, between frames </w:t>
      </w:r>
      <w:proofErr w:type="gramStart"/>
      <w:r w:rsidRPr="00AF1FE4">
        <w:rPr>
          <w:rFonts w:asciiTheme="minorHAnsi" w:hAnsiTheme="minorHAnsi" w:cstheme="minorHAnsi"/>
        </w:rPr>
        <w:t>etc</w:t>
      </w:r>
      <w:r w:rsidR="00221C8F" w:rsidRPr="00AF1FE4">
        <w:rPr>
          <w:rFonts w:asciiTheme="minorHAnsi" w:hAnsiTheme="minorHAnsi" w:cstheme="minorHAnsi"/>
        </w:rPr>
        <w:t>;</w:t>
      </w:r>
      <w:proofErr w:type="gramEnd"/>
    </w:p>
    <w:p w14:paraId="42616CA5" w14:textId="77777777" w:rsidR="006C731A" w:rsidRPr="00AF1FE4" w:rsidRDefault="006C731A" w:rsidP="006C129C">
      <w:pPr>
        <w:pStyle w:val="ListParagraph"/>
        <w:numPr>
          <w:ilvl w:val="0"/>
          <w:numId w:val="10"/>
        </w:numPr>
        <w:rPr>
          <w:rFonts w:asciiTheme="minorHAnsi" w:hAnsiTheme="minorHAnsi" w:cstheme="minorHAnsi"/>
        </w:rPr>
      </w:pPr>
      <w:r w:rsidRPr="00AF1FE4">
        <w:rPr>
          <w:rFonts w:asciiTheme="minorHAnsi" w:hAnsiTheme="minorHAnsi" w:cstheme="minorHAnsi"/>
        </w:rPr>
        <w:t xml:space="preserve">If the tugs are made fast alongside or </w:t>
      </w:r>
      <w:proofErr w:type="gramStart"/>
      <w:r w:rsidRPr="00AF1FE4">
        <w:rPr>
          <w:rFonts w:asciiTheme="minorHAnsi" w:hAnsiTheme="minorHAnsi" w:cstheme="minorHAnsi"/>
        </w:rPr>
        <w:t>pushing</w:t>
      </w:r>
      <w:proofErr w:type="gramEnd"/>
      <w:r w:rsidRPr="00AF1FE4">
        <w:rPr>
          <w:rFonts w:asciiTheme="minorHAnsi" w:hAnsiTheme="minorHAnsi" w:cstheme="minorHAnsi"/>
        </w:rPr>
        <w:t xml:space="preserve"> they are at their most effective with a minimal ship speed through the water.</w:t>
      </w:r>
    </w:p>
    <w:p w14:paraId="2E91C584" w14:textId="77777777" w:rsidR="006C731A" w:rsidRPr="00E45C67" w:rsidRDefault="006C731A" w:rsidP="006C129C">
      <w:pPr>
        <w:pStyle w:val="NoSpacing"/>
      </w:pPr>
    </w:p>
    <w:p w14:paraId="29532F0C" w14:textId="56E16E98" w:rsidR="002B4080" w:rsidRPr="00E45C67" w:rsidRDefault="002B4080" w:rsidP="00163E91">
      <w:pPr>
        <w:pStyle w:val="Heading2"/>
      </w:pPr>
      <w:bookmarkStart w:id="42" w:name="_Toc184383805"/>
      <w:r w:rsidRPr="00E45C67">
        <w:t>Disconnecting</w:t>
      </w:r>
      <w:bookmarkEnd w:id="42"/>
      <w:r w:rsidRPr="00E45C67">
        <w:t xml:space="preserve"> </w:t>
      </w:r>
    </w:p>
    <w:p w14:paraId="075B9EBB" w14:textId="74CD7BF1" w:rsidR="00821905" w:rsidRDefault="002B4080" w:rsidP="006C129C">
      <w:pPr>
        <w:contextualSpacing/>
        <w:jc w:val="both"/>
        <w:rPr>
          <w:b/>
        </w:rPr>
      </w:pPr>
      <w:r w:rsidRPr="00E45C67">
        <w:t xml:space="preserve">During disconnection, both the </w:t>
      </w:r>
      <w:proofErr w:type="gramStart"/>
      <w:r w:rsidRPr="00E45C67">
        <w:t>vessel’s</w:t>
      </w:r>
      <w:proofErr w:type="gramEnd"/>
      <w:r w:rsidRPr="00E45C67">
        <w:t xml:space="preserve"> and tug’s crew on deck should be aware of the risk of injury if the towing gear is released from the tow in an uncontrolled manner and avoid standing directly below. They should also be aware that any towing gear which has been released and is still outboard may ‘foul’ on the tug’s propeller(s), steelworks or fendering, causing it to come tight unexpectedly. The towline should always be lowered onto the tug deck, </w:t>
      </w:r>
      <w:r w:rsidRPr="00E45C67">
        <w:rPr>
          <w:b/>
        </w:rPr>
        <w:t>never just ‘cast off’ and left to run.</w:t>
      </w:r>
    </w:p>
    <w:p w14:paraId="48142DB2" w14:textId="7B31CC84" w:rsidR="00305C33" w:rsidRPr="00E45C67" w:rsidRDefault="00305C33" w:rsidP="00305C33">
      <w:pPr>
        <w:pStyle w:val="Heading2"/>
      </w:pPr>
      <w:bookmarkStart w:id="43" w:name="_Toc184383806"/>
      <w:proofErr w:type="spellStart"/>
      <w:r>
        <w:t>Tow</w:t>
      </w:r>
      <w:proofErr w:type="spellEnd"/>
      <w:r>
        <w:t xml:space="preserve"> Quick Release</w:t>
      </w:r>
      <w:bookmarkEnd w:id="43"/>
    </w:p>
    <w:p w14:paraId="15FE824F" w14:textId="3510D953" w:rsidR="00305C33" w:rsidRPr="00E45C67" w:rsidRDefault="00305C33" w:rsidP="00305C33">
      <w:pPr>
        <w:contextualSpacing/>
        <w:jc w:val="both"/>
      </w:pPr>
      <w:r>
        <w:t xml:space="preserve">The emergency release mechanism </w:t>
      </w:r>
      <w:r w:rsidR="00C53378">
        <w:t xml:space="preserve">on winches and towing hooks should be tested both locally and </w:t>
      </w:r>
      <w:proofErr w:type="gramStart"/>
      <w:r w:rsidR="00C53378">
        <w:t>where</w:t>
      </w:r>
      <w:proofErr w:type="gramEnd"/>
      <w:r w:rsidR="00C53378">
        <w:t xml:space="preserve"> fitted remotely. All methods of tripping or run out are to be tested with consideration given to testing under load. Correct maintenance and operation are essential. Under no circumstances is towing equipment to be connected to any winch or hook that has a suspect release mechanism. </w:t>
      </w:r>
    </w:p>
    <w:p w14:paraId="60E52780" w14:textId="22EAF8CA" w:rsidR="00F52DAA" w:rsidRPr="00E45C67" w:rsidRDefault="00F52DAA" w:rsidP="00163E91">
      <w:pPr>
        <w:pStyle w:val="Heading2"/>
      </w:pPr>
      <w:bookmarkStart w:id="44" w:name="_Toc184383807"/>
      <w:r w:rsidRPr="00E45C67">
        <w:t>Crew Safety during Towing Operations</w:t>
      </w:r>
      <w:bookmarkEnd w:id="44"/>
      <w:r w:rsidRPr="00E45C67">
        <w:t xml:space="preserve"> </w:t>
      </w:r>
    </w:p>
    <w:p w14:paraId="522942D9" w14:textId="77777777" w:rsidR="00F52DAA" w:rsidRPr="00E45C67" w:rsidRDefault="00F52DAA" w:rsidP="00AF1FE4">
      <w:pPr>
        <w:jc w:val="both"/>
      </w:pPr>
      <w:r w:rsidRPr="00E45C67">
        <w:t>Once the towing gear is connected, the</w:t>
      </w:r>
      <w:r w:rsidR="003A26CF">
        <w:t xml:space="preserve"> </w:t>
      </w:r>
      <w:r w:rsidR="00007FCA">
        <w:t>ship’s</w:t>
      </w:r>
      <w:r w:rsidRPr="00E45C67">
        <w:t xml:space="preserve"> crew should indicate this to the </w:t>
      </w:r>
      <w:r w:rsidR="00AE1485" w:rsidRPr="00E45C67">
        <w:t xml:space="preserve">tug </w:t>
      </w:r>
      <w:r w:rsidR="003A26CF">
        <w:t>crew</w:t>
      </w:r>
      <w:r w:rsidRPr="00E45C67">
        <w:t xml:space="preserve"> and then clear the area and, if required to remain on deck, stand in a safe position. </w:t>
      </w:r>
    </w:p>
    <w:p w14:paraId="13F66783" w14:textId="557F0424" w:rsidR="00F52DAA" w:rsidRPr="00E45C67" w:rsidRDefault="00F52DAA" w:rsidP="00AF1FE4">
      <w:pPr>
        <w:jc w:val="both"/>
      </w:pPr>
      <w:r w:rsidRPr="00E45C67">
        <w:t>If the crew are required to attend the towing gear during a towing operation, the length of time exposed should be kept to a minimum</w:t>
      </w:r>
      <w:r w:rsidR="005A5F71">
        <w:t xml:space="preserve"> and the associated Tug</w:t>
      </w:r>
      <w:r w:rsidR="004F689D">
        <w:t xml:space="preserve"> M</w:t>
      </w:r>
      <w:r w:rsidR="005A5F71">
        <w:t>aster should be informed</w:t>
      </w:r>
      <w:r w:rsidRPr="00E45C67">
        <w:t xml:space="preserve">. During towage operations the towing gear equipment and personnel should be continuously monitored and any change in circumstances immediately relayed to the </w:t>
      </w:r>
      <w:r w:rsidR="003A26CF">
        <w:t>pilot</w:t>
      </w:r>
      <w:r w:rsidRPr="00E45C67">
        <w:t xml:space="preserve">. </w:t>
      </w:r>
    </w:p>
    <w:p w14:paraId="30810E46" w14:textId="3DCC3280" w:rsidR="00F52DAA" w:rsidRDefault="00F52DAA" w:rsidP="00AF1FE4">
      <w:pPr>
        <w:jc w:val="both"/>
      </w:pPr>
      <w:r w:rsidRPr="00E45C67">
        <w:t xml:space="preserve">This is particularly important on tugs where the </w:t>
      </w:r>
      <w:r w:rsidR="00AE1485" w:rsidRPr="00E45C67">
        <w:t>tug master</w:t>
      </w:r>
      <w:r w:rsidRPr="00E45C67">
        <w:t xml:space="preserve"> has a restricted view of the towing area/ personnel. Crew should be aware that the tow may have to be rel</w:t>
      </w:r>
      <w:r w:rsidR="003A26CF">
        <w:t xml:space="preserve">eased in </w:t>
      </w:r>
      <w:proofErr w:type="gramStart"/>
      <w:r w:rsidR="003A26CF">
        <w:t>an emergency situation</w:t>
      </w:r>
      <w:proofErr w:type="gramEnd"/>
      <w:r w:rsidR="003A26CF">
        <w:t>.</w:t>
      </w:r>
      <w:r w:rsidRPr="00E45C67">
        <w:t xml:space="preserve"> </w:t>
      </w:r>
    </w:p>
    <w:p w14:paraId="6E06E0D7" w14:textId="528077E8" w:rsidR="00C53378" w:rsidRPr="00E45C67" w:rsidRDefault="00C53378" w:rsidP="00C53378">
      <w:pPr>
        <w:pStyle w:val="Heading2"/>
      </w:pPr>
      <w:bookmarkStart w:id="45" w:name="_Toc184383808"/>
      <w:r>
        <w:t>Girting</w:t>
      </w:r>
      <w:bookmarkEnd w:id="45"/>
    </w:p>
    <w:p w14:paraId="18EC7B77" w14:textId="0E4FDE1F" w:rsidR="00C53378" w:rsidRDefault="00C53378" w:rsidP="00C53378">
      <w:pPr>
        <w:jc w:val="both"/>
      </w:pPr>
      <w:r>
        <w:t xml:space="preserve">Masters, Pilots and Tug Masters must have a clear understanding of girting and its consequences. Girting happens when the towline is secured amidships off a tug/workboat and leads of the beam at right-angles to the tug/workboat. If that line comes under </w:t>
      </w:r>
      <w:proofErr w:type="gramStart"/>
      <w:r>
        <w:t>tension</w:t>
      </w:r>
      <w:proofErr w:type="gramEnd"/>
      <w:r>
        <w:t xml:space="preserve"> then a heeling movement on the tug is exerted which can overcome the righting lever causing it to girt. This can lead to deck-edge immersion, flooding and potentially capsize. </w:t>
      </w:r>
    </w:p>
    <w:p w14:paraId="53D23FCC" w14:textId="3397ABB0" w:rsidR="00C53378" w:rsidRDefault="00C53378" w:rsidP="00C53378">
      <w:pPr>
        <w:jc w:val="both"/>
      </w:pPr>
      <w:r>
        <w:t xml:space="preserve">Conventional tugs are particularly vulnerable to girting due to their relative lack of manoeuvrability. Omni-directional tugs such as ASD or Voith have integral anti-girting design due to positioning of the towing points or other design features. </w:t>
      </w:r>
    </w:p>
    <w:p w14:paraId="28952A11" w14:textId="60EF9F44" w:rsidR="00C53378" w:rsidRDefault="00C53378" w:rsidP="00C53378">
      <w:pPr>
        <w:jc w:val="both"/>
      </w:pPr>
      <w:r>
        <w:t>Common causes of girting are:</w:t>
      </w:r>
    </w:p>
    <w:p w14:paraId="166778E7" w14:textId="5E1E00D1" w:rsidR="00C53378" w:rsidRPr="008239E9" w:rsidRDefault="00C53378" w:rsidP="00C53378">
      <w:pPr>
        <w:pStyle w:val="ListParagraph"/>
        <w:numPr>
          <w:ilvl w:val="0"/>
          <w:numId w:val="32"/>
        </w:numPr>
        <w:rPr>
          <w:rFonts w:asciiTheme="minorHAnsi" w:hAnsiTheme="minorHAnsi" w:cstheme="minorHAnsi"/>
        </w:rPr>
      </w:pPr>
      <w:r w:rsidRPr="008239E9">
        <w:rPr>
          <w:rFonts w:asciiTheme="minorHAnsi" w:hAnsiTheme="minorHAnsi" w:cstheme="minorHAnsi"/>
        </w:rPr>
        <w:t>The assisted vessel turns abruptly without warning away from the screw tug/</w:t>
      </w:r>
      <w:proofErr w:type="gramStart"/>
      <w:r w:rsidRPr="008239E9">
        <w:rPr>
          <w:rFonts w:asciiTheme="minorHAnsi" w:hAnsiTheme="minorHAnsi" w:cstheme="minorHAnsi"/>
        </w:rPr>
        <w:t>workboat;</w:t>
      </w:r>
      <w:proofErr w:type="gramEnd"/>
    </w:p>
    <w:p w14:paraId="7367F65D" w14:textId="7715665E" w:rsidR="00C53378" w:rsidRPr="008239E9" w:rsidRDefault="00C53378" w:rsidP="00C53378">
      <w:pPr>
        <w:pStyle w:val="ListParagraph"/>
        <w:numPr>
          <w:ilvl w:val="0"/>
          <w:numId w:val="32"/>
        </w:numPr>
        <w:rPr>
          <w:rFonts w:asciiTheme="minorHAnsi" w:hAnsiTheme="minorHAnsi" w:cstheme="minorHAnsi"/>
        </w:rPr>
      </w:pPr>
      <w:r w:rsidRPr="008239E9">
        <w:rPr>
          <w:rFonts w:asciiTheme="minorHAnsi" w:hAnsiTheme="minorHAnsi" w:cstheme="minorHAnsi"/>
        </w:rPr>
        <w:t xml:space="preserve">The speed of the vessel is too </w:t>
      </w:r>
      <w:proofErr w:type="gramStart"/>
      <w:r w:rsidRPr="008239E9">
        <w:rPr>
          <w:rFonts w:asciiTheme="minorHAnsi" w:hAnsiTheme="minorHAnsi" w:cstheme="minorHAnsi"/>
        </w:rPr>
        <w:t>high;</w:t>
      </w:r>
      <w:proofErr w:type="gramEnd"/>
    </w:p>
    <w:p w14:paraId="25D9DF46" w14:textId="2CB6DF8D" w:rsidR="00C53378" w:rsidRPr="008239E9" w:rsidRDefault="00C53378" w:rsidP="00C53378">
      <w:pPr>
        <w:pStyle w:val="ListParagraph"/>
        <w:numPr>
          <w:ilvl w:val="0"/>
          <w:numId w:val="32"/>
        </w:numPr>
        <w:rPr>
          <w:rFonts w:asciiTheme="minorHAnsi" w:hAnsiTheme="minorHAnsi" w:cstheme="minorHAnsi"/>
        </w:rPr>
      </w:pPr>
      <w:r w:rsidRPr="008239E9">
        <w:rPr>
          <w:rFonts w:asciiTheme="minorHAnsi" w:hAnsiTheme="minorHAnsi" w:cstheme="minorHAnsi"/>
        </w:rPr>
        <w:t xml:space="preserve">The tug is too far astern of its intended position, compared to the speed of the </w:t>
      </w:r>
      <w:proofErr w:type="gramStart"/>
      <w:r w:rsidRPr="008239E9">
        <w:rPr>
          <w:rFonts w:asciiTheme="minorHAnsi" w:hAnsiTheme="minorHAnsi" w:cstheme="minorHAnsi"/>
        </w:rPr>
        <w:t>vessel;</w:t>
      </w:r>
      <w:proofErr w:type="gramEnd"/>
    </w:p>
    <w:p w14:paraId="379823F1" w14:textId="0C58BA33" w:rsidR="00C53378" w:rsidRPr="008239E9" w:rsidRDefault="008239E9" w:rsidP="00C53378">
      <w:pPr>
        <w:pStyle w:val="ListParagraph"/>
        <w:numPr>
          <w:ilvl w:val="0"/>
          <w:numId w:val="32"/>
        </w:numPr>
        <w:rPr>
          <w:rFonts w:asciiTheme="minorHAnsi" w:hAnsiTheme="minorHAnsi" w:cstheme="minorHAnsi"/>
        </w:rPr>
      </w:pPr>
      <w:r w:rsidRPr="008239E9">
        <w:rPr>
          <w:rFonts w:asciiTheme="minorHAnsi" w:hAnsiTheme="minorHAnsi" w:cstheme="minorHAnsi"/>
        </w:rPr>
        <w:t xml:space="preserve">Incorrectly rigged Gob line. </w:t>
      </w:r>
    </w:p>
    <w:p w14:paraId="16F87106" w14:textId="77777777" w:rsidR="00C53378" w:rsidRDefault="00C53378" w:rsidP="00C53378">
      <w:pPr>
        <w:contextualSpacing/>
        <w:jc w:val="both"/>
      </w:pPr>
    </w:p>
    <w:p w14:paraId="2C1E1601" w14:textId="7D469E7A" w:rsidR="00C53378" w:rsidRPr="00E45C67" w:rsidRDefault="00C53378" w:rsidP="00C53378">
      <w:pPr>
        <w:contextualSpacing/>
        <w:jc w:val="center"/>
      </w:pPr>
      <w:r w:rsidRPr="00C53378">
        <w:rPr>
          <w:noProof/>
        </w:rPr>
        <w:lastRenderedPageBreak/>
        <w:drawing>
          <wp:inline distT="0" distB="0" distL="0" distR="0" wp14:anchorId="193A9892" wp14:editId="742CFF72">
            <wp:extent cx="3312160" cy="3167579"/>
            <wp:effectExtent l="0" t="0" r="2540" b="0"/>
            <wp:docPr id="664652618" name="Picture 1" descr="A diagram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52618" name="Picture 1" descr="A diagram of a boat&#10;&#10;Description automatically generated"/>
                    <pic:cNvPicPr/>
                  </pic:nvPicPr>
                  <pic:blipFill>
                    <a:blip r:embed="rId16"/>
                    <a:stretch>
                      <a:fillRect/>
                    </a:stretch>
                  </pic:blipFill>
                  <pic:spPr>
                    <a:xfrm>
                      <a:off x="0" y="0"/>
                      <a:ext cx="3313781" cy="3169129"/>
                    </a:xfrm>
                    <a:prstGeom prst="rect">
                      <a:avLst/>
                    </a:prstGeom>
                  </pic:spPr>
                </pic:pic>
              </a:graphicData>
            </a:graphic>
          </wp:inline>
        </w:drawing>
      </w:r>
    </w:p>
    <w:p w14:paraId="79431DA8" w14:textId="2E4282E2" w:rsidR="003678BC" w:rsidRPr="00E45C67" w:rsidRDefault="003678BC" w:rsidP="00163E91">
      <w:pPr>
        <w:pStyle w:val="Heading2"/>
      </w:pPr>
      <w:bookmarkStart w:id="46" w:name="_Toc184383809"/>
      <w:r w:rsidRPr="00E45C67">
        <w:t>Go</w:t>
      </w:r>
      <w:r w:rsidR="001A2119">
        <w:t>b</w:t>
      </w:r>
      <w:r w:rsidR="005E1499" w:rsidRPr="00E45C67">
        <w:t xml:space="preserve"> / Stopper</w:t>
      </w:r>
      <w:r w:rsidRPr="00E45C67">
        <w:t xml:space="preserve"> Rope</w:t>
      </w:r>
      <w:bookmarkEnd w:id="46"/>
    </w:p>
    <w:p w14:paraId="19CBEEDC" w14:textId="331EBE6B" w:rsidR="00E96E84" w:rsidRDefault="00B5312B" w:rsidP="006C129C">
      <w:pPr>
        <w:contextualSpacing/>
        <w:jc w:val="both"/>
      </w:pPr>
      <w:r>
        <w:t xml:space="preserve">A </w:t>
      </w:r>
      <w:r w:rsidR="003678BC" w:rsidRPr="00E45C67">
        <w:t>suitable go</w:t>
      </w:r>
      <w:r w:rsidR="001A2119">
        <w:t>b</w:t>
      </w:r>
      <w:r w:rsidR="003678BC" w:rsidRPr="00E45C67">
        <w:t xml:space="preserve"> rope or wire should be used where it is identified that a ‘girting’ situation may arise.</w:t>
      </w:r>
      <w:r w:rsidR="008239E9">
        <w:t xml:space="preserve"> It is deemed compulsory for gob lines to be rigged by conventional tugs/workboats in an effective way. A conventional tug towing on the bow may need a gob line rigged differently to a conventional tug on the stern, towing stern to stern. </w:t>
      </w:r>
    </w:p>
    <w:p w14:paraId="311E0D68" w14:textId="77777777" w:rsidR="00C53378" w:rsidRDefault="00C53378" w:rsidP="006C129C">
      <w:pPr>
        <w:contextualSpacing/>
        <w:jc w:val="both"/>
      </w:pPr>
    </w:p>
    <w:p w14:paraId="77C74547" w14:textId="04958EF9" w:rsidR="00C53378" w:rsidRPr="00E45C67" w:rsidRDefault="00C53378" w:rsidP="008239E9">
      <w:pPr>
        <w:contextualSpacing/>
      </w:pPr>
      <w:r w:rsidRPr="00C53378">
        <w:rPr>
          <w:noProof/>
        </w:rPr>
        <w:drawing>
          <wp:inline distT="0" distB="0" distL="0" distR="0" wp14:anchorId="1A79F2F3" wp14:editId="1635B4A7">
            <wp:extent cx="1857375" cy="4213656"/>
            <wp:effectExtent l="0" t="0" r="0" b="0"/>
            <wp:docPr id="945336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36438" name="Picture 1" descr="A screenshot of a computer&#10;&#10;Description automatically generated"/>
                    <pic:cNvPicPr/>
                  </pic:nvPicPr>
                  <pic:blipFill>
                    <a:blip r:embed="rId17"/>
                    <a:stretch>
                      <a:fillRect/>
                    </a:stretch>
                  </pic:blipFill>
                  <pic:spPr>
                    <a:xfrm>
                      <a:off x="0" y="0"/>
                      <a:ext cx="1860018" cy="4219652"/>
                    </a:xfrm>
                    <a:prstGeom prst="rect">
                      <a:avLst/>
                    </a:prstGeom>
                  </pic:spPr>
                </pic:pic>
              </a:graphicData>
            </a:graphic>
          </wp:inline>
        </w:drawing>
      </w:r>
      <w:r w:rsidR="008239E9" w:rsidRPr="008239E9">
        <w:rPr>
          <w:noProof/>
        </w:rPr>
        <w:t xml:space="preserve"> </w:t>
      </w:r>
      <w:r w:rsidR="008239E9" w:rsidRPr="008239E9">
        <w:rPr>
          <w:noProof/>
        </w:rPr>
        <w:drawing>
          <wp:inline distT="0" distB="0" distL="0" distR="0" wp14:anchorId="0BC22F2E" wp14:editId="554F895E">
            <wp:extent cx="3712186" cy="2419080"/>
            <wp:effectExtent l="0" t="0" r="3175" b="635"/>
            <wp:docPr id="1217924313" name="Picture 1" descr="A drawing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24313" name="Picture 1" descr="A drawing of a boat&#10;&#10;Description automatically generated"/>
                    <pic:cNvPicPr/>
                  </pic:nvPicPr>
                  <pic:blipFill>
                    <a:blip r:embed="rId18"/>
                    <a:stretch>
                      <a:fillRect/>
                    </a:stretch>
                  </pic:blipFill>
                  <pic:spPr>
                    <a:xfrm>
                      <a:off x="0" y="0"/>
                      <a:ext cx="3726784" cy="2428593"/>
                    </a:xfrm>
                    <a:prstGeom prst="rect">
                      <a:avLst/>
                    </a:prstGeom>
                  </pic:spPr>
                </pic:pic>
              </a:graphicData>
            </a:graphic>
          </wp:inline>
        </w:drawing>
      </w:r>
    </w:p>
    <w:p w14:paraId="19C53144" w14:textId="6C3EFE2F" w:rsidR="00AF3725" w:rsidRDefault="008239E9" w:rsidP="00163E91">
      <w:pPr>
        <w:pStyle w:val="Heading2"/>
      </w:pPr>
      <w:bookmarkStart w:id="47" w:name="_Toc184383810"/>
      <w:r>
        <w:lastRenderedPageBreak/>
        <w:t xml:space="preserve">Safe </w:t>
      </w:r>
      <w:r w:rsidR="00AF3725" w:rsidRPr="00E45C67">
        <w:t>Speed</w:t>
      </w:r>
      <w:r>
        <w:t xml:space="preserve"> – Conventional Tugs</w:t>
      </w:r>
      <w:bookmarkEnd w:id="47"/>
    </w:p>
    <w:p w14:paraId="0B9D1810" w14:textId="77777777" w:rsidR="00825F0F" w:rsidRDefault="00825F0F" w:rsidP="00825F0F">
      <w:pPr>
        <w:jc w:val="both"/>
      </w:pPr>
      <w:r>
        <w:t xml:space="preserve">When making fast and letting go a conventional tug, speed and the orientation of the tug are critical factors. </w:t>
      </w:r>
      <w:r w:rsidR="008239E9">
        <w:t>The m</w:t>
      </w:r>
      <w:r w:rsidR="008239E9" w:rsidRPr="007D4B8D">
        <w:t xml:space="preserve">aximum planned speed for the passage </w:t>
      </w:r>
      <w:r w:rsidR="008239E9">
        <w:t>should not exceed 3</w:t>
      </w:r>
      <w:r>
        <w:t xml:space="preserve"> </w:t>
      </w:r>
      <w:r w:rsidR="008239E9">
        <w:t>knots with conventional screw tugs.</w:t>
      </w:r>
      <w:r>
        <w:t xml:space="preserve"> </w:t>
      </w:r>
    </w:p>
    <w:p w14:paraId="4398E285" w14:textId="33B6AB82" w:rsidR="008239E9" w:rsidRDefault="00825F0F" w:rsidP="00825F0F">
      <w:pPr>
        <w:jc w:val="both"/>
      </w:pPr>
      <w:r w:rsidRPr="00E45C67">
        <w:t xml:space="preserve">Most ship towage manoeuvres should be carried out with the minimum of way on the ship. </w:t>
      </w:r>
      <w:r>
        <w:t xml:space="preserve">Exercising </w:t>
      </w:r>
      <w:r w:rsidRPr="00E45C67">
        <w:t>caution when using the engines while</w:t>
      </w:r>
      <w:r>
        <w:t xml:space="preserve"> the tugs are working. The aft</w:t>
      </w:r>
      <w:r w:rsidRPr="00E45C67">
        <w:t xml:space="preserve"> tug will be affected by the wash and every tug will be affected by the change of speed either up or down, and a rapid change in speed is all the worse.</w:t>
      </w:r>
      <w:r>
        <w:t xml:space="preserve"> The Pilot needs to ensure the vessel’s speed through the water is steady and caution must be exercised when using the engines whilst the tugs are working.</w:t>
      </w:r>
      <w:r w:rsidRPr="00825F0F">
        <w:t xml:space="preserve"> </w:t>
      </w:r>
      <w:r w:rsidRPr="00E45C67">
        <w:t xml:space="preserve">If the situation dictates the use of the engines, the minimum that the situation allows should be used and the tugs should be informed of what the ship is about to do as it will affect their own actions. </w:t>
      </w:r>
      <w:r>
        <w:t xml:space="preserve"> </w:t>
      </w:r>
    </w:p>
    <w:p w14:paraId="2D74D2B5" w14:textId="01498839" w:rsidR="008239E9" w:rsidRDefault="008239E9" w:rsidP="008239E9">
      <w:pPr>
        <w:pStyle w:val="Heading2"/>
      </w:pPr>
      <w:bookmarkStart w:id="48" w:name="_Toc184383811"/>
      <w:r>
        <w:t xml:space="preserve">Safe </w:t>
      </w:r>
      <w:r w:rsidRPr="00E45C67">
        <w:t>Speed</w:t>
      </w:r>
      <w:r>
        <w:t xml:space="preserve"> – Omni-Directional Tugs</w:t>
      </w:r>
      <w:bookmarkEnd w:id="48"/>
    </w:p>
    <w:p w14:paraId="36B2E6CF" w14:textId="4CC74C82" w:rsidR="00B758FC" w:rsidRDefault="007D4B8D" w:rsidP="00B758FC">
      <w:pPr>
        <w:jc w:val="both"/>
      </w:pPr>
      <w:r>
        <w:t>The m</w:t>
      </w:r>
      <w:r w:rsidRPr="007D4B8D">
        <w:t xml:space="preserve">aximum planned speed for the passage </w:t>
      </w:r>
      <w:r>
        <w:t>should not exceed</w:t>
      </w:r>
      <w:r w:rsidRPr="007D4B8D">
        <w:t xml:space="preserve"> 6 knots</w:t>
      </w:r>
      <w:r w:rsidR="001621DA">
        <w:t xml:space="preserve"> with omni directional tugs</w:t>
      </w:r>
      <w:r w:rsidR="008239E9">
        <w:t>.</w:t>
      </w:r>
    </w:p>
    <w:p w14:paraId="41CE12C9" w14:textId="5AE3026B" w:rsidR="00A62B7A" w:rsidRDefault="00AF3725" w:rsidP="00B758FC">
      <w:pPr>
        <w:jc w:val="both"/>
      </w:pPr>
      <w:r w:rsidRPr="00E45C67">
        <w:t>Some speed is required at times, the tugs generally like to have less than 5 knots through the water.</w:t>
      </w:r>
      <w:r w:rsidR="00B758FC">
        <w:t xml:space="preserve"> </w:t>
      </w:r>
      <w:r w:rsidRPr="00E45C67">
        <w:t xml:space="preserve">This normally gives them the necessary way to assist them to manoeuvre close to the ship while it gives them plenty of power in reserve should they have to break away. </w:t>
      </w:r>
    </w:p>
    <w:p w14:paraId="3B29E007" w14:textId="2D1F48A5" w:rsidR="00825F0F" w:rsidRDefault="00825F0F" w:rsidP="00B758FC">
      <w:pPr>
        <w:jc w:val="both"/>
      </w:pPr>
      <w:r>
        <w:t xml:space="preserve">The following figure gives an indication for effective vessel speeds against direction of where an omni-directional tug can effectively work. This is because the tugs power is redirected to move the tug sideways through the water at the same speed of the ship, reducing their ability to effectively tow the ship in question in the direction of travel for the tug. </w:t>
      </w:r>
    </w:p>
    <w:p w14:paraId="46785348" w14:textId="7BC0B3C2" w:rsidR="00815EF7" w:rsidRPr="00E45C67" w:rsidRDefault="00815EF7" w:rsidP="00815EF7">
      <w:pPr>
        <w:jc w:val="center"/>
      </w:pPr>
      <w:r>
        <w:rPr>
          <w:noProof/>
        </w:rPr>
        <w:drawing>
          <wp:inline distT="0" distB="0" distL="0" distR="0" wp14:anchorId="7FFEE98B" wp14:editId="1F504847">
            <wp:extent cx="3458845" cy="4010025"/>
            <wp:effectExtent l="0" t="0" r="8255" b="9525"/>
            <wp:docPr id="2041145877" name="Picture 1" descr="A diagram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45877" name="Picture 1" descr="A diagram of a ship&#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335" b="10054"/>
                    <a:stretch/>
                  </pic:blipFill>
                  <pic:spPr bwMode="auto">
                    <a:xfrm>
                      <a:off x="0" y="0"/>
                      <a:ext cx="3458845" cy="4010025"/>
                    </a:xfrm>
                    <a:prstGeom prst="rect">
                      <a:avLst/>
                    </a:prstGeom>
                    <a:noFill/>
                    <a:ln>
                      <a:noFill/>
                    </a:ln>
                    <a:extLst>
                      <a:ext uri="{53640926-AAD7-44D8-BBD7-CCE9431645EC}">
                        <a14:shadowObscured xmlns:a14="http://schemas.microsoft.com/office/drawing/2010/main"/>
                      </a:ext>
                    </a:extLst>
                  </pic:spPr>
                </pic:pic>
              </a:graphicData>
            </a:graphic>
          </wp:inline>
        </w:drawing>
      </w:r>
    </w:p>
    <w:p w14:paraId="2915ECA6" w14:textId="5854BF54" w:rsidR="001B30B3" w:rsidRDefault="001B30B3" w:rsidP="00B758FC">
      <w:pPr>
        <w:pStyle w:val="Heading2"/>
        <w:jc w:val="both"/>
      </w:pPr>
      <w:bookmarkStart w:id="49" w:name="_Toc184383812"/>
      <w:r>
        <w:lastRenderedPageBreak/>
        <w:t>Interaction</w:t>
      </w:r>
      <w:bookmarkEnd w:id="49"/>
    </w:p>
    <w:p w14:paraId="46AE0133" w14:textId="47A51287" w:rsidR="001B30B3" w:rsidRDefault="001B30B3" w:rsidP="001B30B3">
      <w:pPr>
        <w:jc w:val="both"/>
      </w:pPr>
      <w:r>
        <w:t xml:space="preserve">Interaction and its effects on the tug and its handling are well known and appreciated in harbour towage. Pilots, Masters and Tug Masters are reminded that these effects are multiplied as the vessel’s speed increases. Areas of high and low pressure exist in and around the ship’s hull and these areas can cause adverse movements of smaller vessels in </w:t>
      </w:r>
      <w:proofErr w:type="gramStart"/>
      <w:r>
        <w:t>close proximity</w:t>
      </w:r>
      <w:proofErr w:type="gramEnd"/>
      <w:r>
        <w:t xml:space="preserve">. The Pilot and Tug Master should be aware of the effects of hydrodynamic interaction and the effect it may have on the tug – </w:t>
      </w:r>
      <w:hyperlink r:id="rId20" w:history="1">
        <w:r w:rsidRPr="001B30B3">
          <w:rPr>
            <w:rStyle w:val="Hyperlink"/>
          </w:rPr>
          <w:t>MGN 199(M) – Dangers of Interaction</w:t>
        </w:r>
      </w:hyperlink>
      <w:r>
        <w:t xml:space="preserve"> – provides further guidance and information on the effects of interaction. </w:t>
      </w:r>
    </w:p>
    <w:p w14:paraId="521A4433" w14:textId="4DF6B556" w:rsidR="001B30B3" w:rsidRDefault="001B30B3" w:rsidP="001B30B3">
      <w:pPr>
        <w:pStyle w:val="Heading2"/>
        <w:jc w:val="both"/>
      </w:pPr>
      <w:bookmarkStart w:id="50" w:name="_Toc184383813"/>
      <w:r>
        <w:t>Tow Line Length</w:t>
      </w:r>
      <w:bookmarkEnd w:id="50"/>
    </w:p>
    <w:p w14:paraId="32E5F214" w14:textId="430B66E5" w:rsidR="001B30B3" w:rsidRDefault="001B30B3" w:rsidP="001B30B3">
      <w:pPr>
        <w:jc w:val="both"/>
      </w:pPr>
      <w:r>
        <w:t>When towing on a line a Tug Master determines the tow length based on their experience – this depends on factors such as length of tug, ship speed, size and deck height of the ship to be assisted, environmental conditions and available manoeuvring space for the tug. Safety is paramount and Tug Masters should carefully consider the towline length for a forward tug assisting a ship under speed. If using a short towline, the distance is reduced between the tug and ships bow resulting in less time for a Tug Master to react to course and speed changes. Master a Pilot must ensure that they are careful with engine and rudder movements and keep the Tug Master well informed about upcoming changes to speed or turns.</w:t>
      </w:r>
    </w:p>
    <w:p w14:paraId="6B1EBC88" w14:textId="190DB32A" w:rsidR="00CE6ACC" w:rsidRPr="00E45C67" w:rsidRDefault="00CE6ACC" w:rsidP="00B758FC">
      <w:pPr>
        <w:pStyle w:val="Heading2"/>
        <w:jc w:val="both"/>
      </w:pPr>
      <w:bookmarkStart w:id="51" w:name="_Toc184383814"/>
      <w:r w:rsidRPr="00E45C67">
        <w:t>Tug &amp; Tows</w:t>
      </w:r>
      <w:bookmarkEnd w:id="51"/>
    </w:p>
    <w:p w14:paraId="24B24EAD" w14:textId="06695EEC" w:rsidR="00E96E84" w:rsidRPr="006C129C" w:rsidRDefault="00CE6ACC" w:rsidP="00B758FC">
      <w:pPr>
        <w:contextualSpacing/>
        <w:jc w:val="both"/>
      </w:pPr>
      <w:proofErr w:type="gramStart"/>
      <w:r w:rsidRPr="00E45C67">
        <w:t>The majority of</w:t>
      </w:r>
      <w:proofErr w:type="gramEnd"/>
      <w:r w:rsidRPr="00E45C67">
        <w:t xml:space="preserve"> this document is aimed at towage assistance operations for arriving and departing ships. However</w:t>
      </w:r>
      <w:r w:rsidR="00381905">
        <w:t>,</w:t>
      </w:r>
      <w:r w:rsidRPr="00E45C67">
        <w:t xml:space="preserve"> there are occasions when towage occurs which is not specifically identified in</w:t>
      </w:r>
      <w:r w:rsidR="003A26CF">
        <w:t xml:space="preserve"> this guide such as barge towing</w:t>
      </w:r>
      <w:r w:rsidR="008F2A9A">
        <w:t xml:space="preserve">. </w:t>
      </w:r>
      <w:r w:rsidRPr="00E45C67">
        <w:t xml:space="preserve">Whenever there is a need to conduct this type of operation in the harbour area then </w:t>
      </w:r>
      <w:r w:rsidR="00163E91">
        <w:t>a</w:t>
      </w:r>
      <w:r w:rsidR="003A26CF">
        <w:t xml:space="preserve"> </w:t>
      </w:r>
      <w:r w:rsidR="008F2A9A">
        <w:t>non</w:t>
      </w:r>
      <w:r w:rsidR="00163E91">
        <w:t>-</w:t>
      </w:r>
      <w:r w:rsidR="008F2A9A">
        <w:t>routine towage form</w:t>
      </w:r>
      <w:r w:rsidR="00381905">
        <w:t xml:space="preserve"> (</w:t>
      </w:r>
      <w:r w:rsidR="00381905" w:rsidRPr="00381905">
        <w:t>AP(F)7013 Rev 1 - PMSC FM 013 Application for Towage Operation</w:t>
      </w:r>
      <w:r w:rsidR="00381905">
        <w:t>)</w:t>
      </w:r>
      <w:r w:rsidR="008F2A9A">
        <w:t xml:space="preserve"> is to be completed and submitted to the Marine Operations D</w:t>
      </w:r>
      <w:r w:rsidR="00163E91">
        <w:t>e</w:t>
      </w:r>
      <w:r w:rsidR="008F2A9A">
        <w:t>p</w:t>
      </w:r>
      <w:r w:rsidR="00163E91">
        <w:t>ar</w:t>
      </w:r>
      <w:r w:rsidR="008F2A9A">
        <w:t>t</w:t>
      </w:r>
      <w:r w:rsidR="00163E91">
        <w:t>ment</w:t>
      </w:r>
      <w:r w:rsidR="008F2A9A">
        <w:t xml:space="preserve"> for approval.</w:t>
      </w:r>
    </w:p>
    <w:p w14:paraId="193271BC" w14:textId="77777777" w:rsidR="00C53378" w:rsidRPr="00E45C67" w:rsidRDefault="00C53378" w:rsidP="00C53378">
      <w:pPr>
        <w:pStyle w:val="Heading2"/>
      </w:pPr>
      <w:bookmarkStart w:id="52" w:name="_Toc184383815"/>
      <w:r w:rsidRPr="00E45C67">
        <w:t>Safety of Boatmen and Mooring Boats</w:t>
      </w:r>
      <w:bookmarkEnd w:id="52"/>
    </w:p>
    <w:p w14:paraId="3F41F2C4" w14:textId="77777777" w:rsidR="00C53378" w:rsidRPr="006C129C" w:rsidRDefault="00C53378" w:rsidP="00C53378">
      <w:pPr>
        <w:contextualSpacing/>
        <w:jc w:val="both"/>
      </w:pPr>
      <w:r w:rsidRPr="00E45C67">
        <w:t>Tug</w:t>
      </w:r>
      <w:r>
        <w:t xml:space="preserve"> M</w:t>
      </w:r>
      <w:r w:rsidRPr="00E45C67">
        <w:t xml:space="preserve">asters, pilots and masters should be aware, </w:t>
      </w:r>
      <w:proofErr w:type="gramStart"/>
      <w:r w:rsidRPr="00E45C67">
        <w:t>at all times</w:t>
      </w:r>
      <w:proofErr w:type="gramEnd"/>
      <w:r w:rsidRPr="00E45C67">
        <w:t>, of the position and intentions of mooring boats, especially in adverse weather conditions. This is particularly important in circumstances where visibility is limited from the tug wheelhouse and ship’s bridge. Remember that bow and stern thrusters, and the wash from tugs and the vessel being assisted, can all cause significant problems for mooring boats, especially when they are in close to the vessel and/or tug(s) picking up and running with lines. Controllable pitch propellers are a separate, but equally dangerous hazard. When running aft breast or stern lines, the Pilot/Master should never use the vessel’s engines without confirming with the Linesmen as to the position of the mooring boat.</w:t>
      </w:r>
    </w:p>
    <w:p w14:paraId="39DD615E" w14:textId="77777777" w:rsidR="00F04A57" w:rsidRDefault="00F04A57" w:rsidP="00F04A57">
      <w:pPr>
        <w:pStyle w:val="Heading2"/>
        <w:jc w:val="both"/>
      </w:pPr>
      <w:bookmarkStart w:id="53" w:name="_Toc184383816"/>
      <w:r w:rsidRPr="00362D13">
        <w:t>Poor Weather</w:t>
      </w:r>
      <w:bookmarkEnd w:id="53"/>
    </w:p>
    <w:p w14:paraId="7CED1A07" w14:textId="77777777" w:rsidR="00F04A57" w:rsidRDefault="00F04A57" w:rsidP="00F04A57">
      <w:pPr>
        <w:contextualSpacing/>
        <w:jc w:val="both"/>
      </w:pPr>
      <w:r>
        <w:t xml:space="preserve">During periods of poor weather, Falmouth Docks and Engineering Company’s Duty Marine Operations Manager or their deputy, may board vessels alongside to discuss with Vessel’s Master, mooring arrangements and the use of tugs to keep the vessels safely berthed. </w:t>
      </w:r>
    </w:p>
    <w:p w14:paraId="2F0C784E" w14:textId="77777777" w:rsidR="00F04A57" w:rsidRDefault="00F04A57" w:rsidP="00F04A57">
      <w:pPr>
        <w:contextualSpacing/>
        <w:jc w:val="both"/>
      </w:pPr>
    </w:p>
    <w:p w14:paraId="0C700242" w14:textId="77777777" w:rsidR="00F04A57" w:rsidRDefault="00F04A57" w:rsidP="00F04A57">
      <w:pPr>
        <w:contextualSpacing/>
        <w:jc w:val="both"/>
      </w:pPr>
      <w:r>
        <w:t>If there is likelihood that the weather conditions may pose a significant risk to the Tug Crew/Tug/Towing Gear, the Tug Master should immediately inform the Pilot/Master of any concerns that he may have. The Pilot and Tug Master should take immediate action to ensure the safety of the assisted vessel/tug/tug crew and, if necessary, the operation aborted as soon as it is safe to do so.</w:t>
      </w:r>
    </w:p>
    <w:p w14:paraId="20300A03" w14:textId="77777777" w:rsidR="00C53378" w:rsidRDefault="00C53378" w:rsidP="006C129C">
      <w:pPr>
        <w:contextualSpacing/>
        <w:jc w:val="both"/>
        <w:rPr>
          <w:b/>
        </w:rPr>
      </w:pPr>
    </w:p>
    <w:p w14:paraId="2F946B10" w14:textId="77777777" w:rsidR="00F04A57" w:rsidRPr="00E45C67" w:rsidRDefault="00F04A57" w:rsidP="00F04A57">
      <w:pPr>
        <w:pStyle w:val="Heading2"/>
        <w:jc w:val="both"/>
      </w:pPr>
      <w:bookmarkStart w:id="54" w:name="_Toc184383817"/>
      <w:r w:rsidRPr="00E45C67">
        <w:lastRenderedPageBreak/>
        <w:t>Towage in restricted visibility</w:t>
      </w:r>
      <w:bookmarkEnd w:id="54"/>
      <w:r w:rsidRPr="00E45C67">
        <w:t xml:space="preserve"> </w:t>
      </w:r>
    </w:p>
    <w:p w14:paraId="6BDC0433" w14:textId="6576C99A" w:rsidR="00F04A57" w:rsidRPr="00E45C67" w:rsidRDefault="00F04A57" w:rsidP="00F04A57">
      <w:pPr>
        <w:contextualSpacing/>
        <w:jc w:val="both"/>
      </w:pPr>
      <w:r w:rsidRPr="00E45C67">
        <w:t>Towage during restricted visibility should be avoided. Preferably postponed until conditions i</w:t>
      </w:r>
      <w:r>
        <w:t>mprove. Guidance from FDEC’s Restricted Visibility</w:t>
      </w:r>
      <w:r w:rsidRPr="00E45C67">
        <w:t xml:space="preserve"> Procedure should be adhered to.</w:t>
      </w:r>
    </w:p>
    <w:p w14:paraId="50019651" w14:textId="77777777" w:rsidR="00F04A57" w:rsidRDefault="00F04A57" w:rsidP="006C129C">
      <w:pPr>
        <w:contextualSpacing/>
        <w:jc w:val="both"/>
        <w:rPr>
          <w:b/>
        </w:rPr>
        <w:sectPr w:rsidR="00F04A57" w:rsidSect="00FC1128">
          <w:headerReference w:type="default" r:id="rId21"/>
          <w:footerReference w:type="default" r:id="rId22"/>
          <w:headerReference w:type="first" r:id="rId23"/>
          <w:pgSz w:w="11906" w:h="16838"/>
          <w:pgMar w:top="1440" w:right="1440" w:bottom="426" w:left="1440" w:header="708" w:footer="57" w:gutter="0"/>
          <w:pgNumType w:start="0"/>
          <w:cols w:space="708"/>
          <w:titlePg/>
          <w:docGrid w:linePitch="360"/>
        </w:sectPr>
      </w:pPr>
    </w:p>
    <w:p w14:paraId="41DD4454" w14:textId="7B99D1BC" w:rsidR="00D05112" w:rsidRPr="00FD07FA" w:rsidRDefault="00200B43" w:rsidP="00D05112">
      <w:pPr>
        <w:pStyle w:val="Heading1"/>
      </w:pPr>
      <w:bookmarkStart w:id="55" w:name="_Ref111469490"/>
      <w:bookmarkStart w:id="56" w:name="_Ref182567882"/>
      <w:bookmarkStart w:id="57" w:name="_Toc184383818"/>
      <w:r w:rsidRPr="00FD07FA">
        <w:lastRenderedPageBreak/>
        <w:t xml:space="preserve">APPENDIX </w:t>
      </w:r>
      <w:r w:rsidR="007C4273">
        <w:t>1</w:t>
      </w:r>
      <w:r w:rsidRPr="00FD07FA">
        <w:t xml:space="preserve"> </w:t>
      </w:r>
      <w:r w:rsidR="00CD66DD">
        <w:t>–</w:t>
      </w:r>
      <w:r w:rsidRPr="00FD07FA">
        <w:t xml:space="preserve"> </w:t>
      </w:r>
      <w:bookmarkEnd w:id="55"/>
      <w:r w:rsidR="00CD66DD">
        <w:t>TOWAGE MATRIX</w:t>
      </w:r>
      <w:bookmarkEnd w:id="56"/>
      <w:bookmarkEnd w:id="57"/>
    </w:p>
    <w:p w14:paraId="052995C3" w14:textId="77777777" w:rsidR="001A2119" w:rsidRDefault="001A2119" w:rsidP="00D05112">
      <w:pPr>
        <w:contextualSpacing/>
        <w:rPr>
          <w:b/>
          <w:bCs/>
          <w:sz w:val="24"/>
          <w:szCs w:val="24"/>
        </w:rPr>
      </w:pPr>
    </w:p>
    <w:p w14:paraId="60932F4B" w14:textId="3A26FFA1" w:rsidR="00D05112" w:rsidRDefault="00D05112" w:rsidP="00D05112">
      <w:pPr>
        <w:contextualSpacing/>
        <w:rPr>
          <w:b/>
          <w:bCs/>
          <w:sz w:val="24"/>
          <w:szCs w:val="24"/>
        </w:rPr>
      </w:pPr>
      <w:r>
        <w:rPr>
          <w:b/>
          <w:bCs/>
          <w:sz w:val="24"/>
          <w:szCs w:val="24"/>
        </w:rPr>
        <w:t xml:space="preserve">General </w:t>
      </w:r>
      <w:r w:rsidRPr="00B06EF3">
        <w:rPr>
          <w:b/>
          <w:bCs/>
          <w:sz w:val="24"/>
          <w:szCs w:val="24"/>
        </w:rPr>
        <w:t>Notes</w:t>
      </w:r>
    </w:p>
    <w:p w14:paraId="098A35DA" w14:textId="77777777" w:rsidR="00D05112" w:rsidRPr="0071707C" w:rsidRDefault="00D05112" w:rsidP="00D05112">
      <w:pPr>
        <w:contextualSpacing/>
        <w:rPr>
          <w:b/>
          <w:sz w:val="24"/>
          <w:szCs w:val="24"/>
        </w:rPr>
      </w:pPr>
    </w:p>
    <w:p w14:paraId="1640AB5D" w14:textId="309B8EB5" w:rsidR="00D05112" w:rsidRPr="0071707C" w:rsidRDefault="00D05112" w:rsidP="00AF1FE4">
      <w:pPr>
        <w:contextualSpacing/>
        <w:jc w:val="both"/>
        <w:rPr>
          <w:sz w:val="24"/>
          <w:szCs w:val="24"/>
        </w:rPr>
      </w:pPr>
      <w:r w:rsidRPr="0071707C">
        <w:rPr>
          <w:sz w:val="24"/>
          <w:szCs w:val="24"/>
        </w:rPr>
        <w:t xml:space="preserve">Below tables are based on </w:t>
      </w:r>
      <w:r w:rsidRPr="00F04A57">
        <w:rPr>
          <w:sz w:val="24"/>
          <w:szCs w:val="24"/>
        </w:rPr>
        <w:t>minimum available tug bollard pull</w:t>
      </w:r>
      <w:r w:rsidR="0069423D" w:rsidRPr="00F04A57">
        <w:rPr>
          <w:sz w:val="24"/>
          <w:szCs w:val="24"/>
        </w:rPr>
        <w:t xml:space="preserve"> (</w:t>
      </w:r>
      <w:r w:rsidR="00F04A57" w:rsidRPr="00F04A57">
        <w:rPr>
          <w:sz w:val="24"/>
          <w:szCs w:val="24"/>
        </w:rPr>
        <w:t>St Piran</w:t>
      </w:r>
      <w:r w:rsidR="0069423D" w:rsidRPr="00F04A57">
        <w:rPr>
          <w:sz w:val="24"/>
          <w:szCs w:val="24"/>
        </w:rPr>
        <w:t xml:space="preserve"> </w:t>
      </w:r>
      <w:r w:rsidR="00F04A57" w:rsidRPr="00F04A57">
        <w:rPr>
          <w:sz w:val="24"/>
          <w:szCs w:val="24"/>
        </w:rPr>
        <w:t>20</w:t>
      </w:r>
      <w:r w:rsidR="0069423D" w:rsidRPr="00F04A57">
        <w:rPr>
          <w:sz w:val="24"/>
          <w:szCs w:val="24"/>
        </w:rPr>
        <w:t>T BP)</w:t>
      </w:r>
      <w:r w:rsidRPr="00F04A57">
        <w:rPr>
          <w:sz w:val="24"/>
          <w:szCs w:val="24"/>
        </w:rPr>
        <w:t>, with a maximum</w:t>
      </w:r>
      <w:r w:rsidRPr="0071707C">
        <w:rPr>
          <w:sz w:val="24"/>
          <w:szCs w:val="24"/>
        </w:rPr>
        <w:t xml:space="preserve"> of 20knts wind speed </w:t>
      </w:r>
      <w:r w:rsidR="00F04A57">
        <w:rPr>
          <w:sz w:val="24"/>
          <w:szCs w:val="24"/>
        </w:rPr>
        <w:t xml:space="preserve">(sustained) </w:t>
      </w:r>
      <w:r w:rsidRPr="0071707C">
        <w:rPr>
          <w:sz w:val="24"/>
          <w:szCs w:val="24"/>
        </w:rPr>
        <w:t xml:space="preserve">unless otherwise stated, for movements above </w:t>
      </w:r>
      <w:proofErr w:type="gramStart"/>
      <w:r w:rsidRPr="0071707C">
        <w:rPr>
          <w:sz w:val="24"/>
          <w:szCs w:val="24"/>
        </w:rPr>
        <w:t>this</w:t>
      </w:r>
      <w:r>
        <w:rPr>
          <w:sz w:val="24"/>
          <w:szCs w:val="24"/>
        </w:rPr>
        <w:t xml:space="preserve"> criteria</w:t>
      </w:r>
      <w:proofErr w:type="gramEnd"/>
      <w:r w:rsidRPr="0071707C">
        <w:rPr>
          <w:sz w:val="24"/>
          <w:szCs w:val="24"/>
        </w:rPr>
        <w:t xml:space="preserve"> a discussion between the </w:t>
      </w:r>
      <w:r w:rsidR="00F04A57">
        <w:rPr>
          <w:sz w:val="24"/>
          <w:szCs w:val="24"/>
        </w:rPr>
        <w:t>Duty Marine/Port Operations Manager</w:t>
      </w:r>
      <w:r w:rsidRPr="0071707C">
        <w:rPr>
          <w:sz w:val="24"/>
          <w:szCs w:val="24"/>
        </w:rPr>
        <w:t xml:space="preserve"> and the Duty Pilot should take place to ensure </w:t>
      </w:r>
      <w:r w:rsidR="00F04A57">
        <w:rPr>
          <w:sz w:val="24"/>
          <w:szCs w:val="24"/>
        </w:rPr>
        <w:t>a</w:t>
      </w:r>
      <w:r w:rsidRPr="0071707C">
        <w:rPr>
          <w:sz w:val="24"/>
          <w:szCs w:val="24"/>
        </w:rPr>
        <w:t xml:space="preserve"> revie</w:t>
      </w:r>
      <w:r w:rsidR="00F04A57">
        <w:rPr>
          <w:sz w:val="24"/>
          <w:szCs w:val="24"/>
        </w:rPr>
        <w:t>w</w:t>
      </w:r>
      <w:r w:rsidRPr="0071707C">
        <w:rPr>
          <w:sz w:val="24"/>
          <w:szCs w:val="24"/>
        </w:rPr>
        <w:t xml:space="preserve"> prior to the move</w:t>
      </w:r>
      <w:r w:rsidR="00F04A57">
        <w:rPr>
          <w:sz w:val="24"/>
          <w:szCs w:val="24"/>
        </w:rPr>
        <w:t>.</w:t>
      </w:r>
    </w:p>
    <w:p w14:paraId="49FAC6FB" w14:textId="77777777" w:rsidR="00D05112" w:rsidRPr="0071707C" w:rsidRDefault="00D05112" w:rsidP="00AF1FE4">
      <w:pPr>
        <w:contextualSpacing/>
        <w:jc w:val="both"/>
        <w:rPr>
          <w:sz w:val="24"/>
          <w:szCs w:val="24"/>
        </w:rPr>
      </w:pPr>
    </w:p>
    <w:p w14:paraId="34B06DDD" w14:textId="77777777" w:rsidR="00D05112" w:rsidRPr="0071707C" w:rsidRDefault="00D05112" w:rsidP="00AF1FE4">
      <w:pPr>
        <w:contextualSpacing/>
        <w:jc w:val="both"/>
        <w:rPr>
          <w:sz w:val="24"/>
          <w:szCs w:val="24"/>
        </w:rPr>
      </w:pPr>
      <w:r w:rsidRPr="0071707C">
        <w:rPr>
          <w:sz w:val="24"/>
          <w:szCs w:val="24"/>
        </w:rPr>
        <w:t>The</w:t>
      </w:r>
      <w:r>
        <w:rPr>
          <w:sz w:val="24"/>
          <w:szCs w:val="24"/>
        </w:rPr>
        <w:t xml:space="preserve"> tables </w:t>
      </w:r>
      <w:r w:rsidRPr="0071707C">
        <w:rPr>
          <w:sz w:val="24"/>
          <w:szCs w:val="24"/>
        </w:rPr>
        <w:t xml:space="preserve">are based on minimum requirements compiled for conventional vessels of varying length and manoeuvring aids, </w:t>
      </w:r>
      <w:proofErr w:type="gramStart"/>
      <w:r w:rsidRPr="0071707C">
        <w:rPr>
          <w:sz w:val="24"/>
          <w:szCs w:val="24"/>
        </w:rPr>
        <w:t>taking into account</w:t>
      </w:r>
      <w:proofErr w:type="gramEnd"/>
      <w:r w:rsidRPr="0071707C">
        <w:rPr>
          <w:sz w:val="24"/>
          <w:szCs w:val="24"/>
        </w:rPr>
        <w:t xml:space="preserve"> the forces likely to be exerted by wind, current and wave action along with industry best practice and have been subject to independent review from a subject matter expert. These tables are subject to review and should be considered in conjunction with any port </w:t>
      </w:r>
      <w:r>
        <w:rPr>
          <w:sz w:val="24"/>
          <w:szCs w:val="24"/>
        </w:rPr>
        <w:t xml:space="preserve">infrastructure </w:t>
      </w:r>
      <w:r w:rsidRPr="0071707C">
        <w:rPr>
          <w:sz w:val="24"/>
          <w:szCs w:val="24"/>
        </w:rPr>
        <w:t>changes</w:t>
      </w:r>
      <w:r>
        <w:rPr>
          <w:sz w:val="24"/>
          <w:szCs w:val="24"/>
        </w:rPr>
        <w:t>.</w:t>
      </w:r>
    </w:p>
    <w:p w14:paraId="6F739997" w14:textId="77777777" w:rsidR="00D05112" w:rsidRDefault="00D05112" w:rsidP="00AF1FE4">
      <w:pPr>
        <w:contextualSpacing/>
        <w:jc w:val="both"/>
        <w:rPr>
          <w:sz w:val="24"/>
          <w:szCs w:val="24"/>
        </w:rPr>
      </w:pPr>
      <w:r w:rsidRPr="0071707C">
        <w:rPr>
          <w:sz w:val="24"/>
          <w:szCs w:val="24"/>
        </w:rPr>
        <w:t>In addition to this base line criteria, there are numerous other factors which need to be included in the overall assessment of tug support. This is to include but not limited to:</w:t>
      </w:r>
    </w:p>
    <w:p w14:paraId="40D81BAF" w14:textId="77777777" w:rsidR="00D05112" w:rsidRPr="00895D2F" w:rsidRDefault="00D05112" w:rsidP="00895D2F">
      <w:pPr>
        <w:pStyle w:val="ListParagraph"/>
        <w:numPr>
          <w:ilvl w:val="0"/>
          <w:numId w:val="26"/>
        </w:numPr>
        <w:rPr>
          <w:rFonts w:asciiTheme="minorHAnsi" w:hAnsiTheme="minorHAnsi" w:cstheme="minorHAnsi"/>
          <w:sz w:val="24"/>
          <w:szCs w:val="24"/>
        </w:rPr>
      </w:pPr>
      <w:r w:rsidRPr="00895D2F">
        <w:rPr>
          <w:rFonts w:asciiTheme="minorHAnsi" w:hAnsiTheme="minorHAnsi" w:cstheme="minorHAnsi"/>
          <w:sz w:val="24"/>
          <w:szCs w:val="24"/>
        </w:rPr>
        <w:t>Vessel Draft, Weather Forecast, Predicted Tide, Sea State, Vessel defects / damage, Berth, Orientation on Berth, Sea Room available, Vessel Windage</w:t>
      </w:r>
    </w:p>
    <w:p w14:paraId="3DAADCB8" w14:textId="77777777" w:rsidR="00D05112" w:rsidRPr="0071707C" w:rsidRDefault="00D05112" w:rsidP="00AF1FE4">
      <w:pPr>
        <w:contextualSpacing/>
        <w:jc w:val="both"/>
        <w:rPr>
          <w:sz w:val="24"/>
          <w:szCs w:val="24"/>
        </w:rPr>
      </w:pPr>
    </w:p>
    <w:p w14:paraId="5EE25802" w14:textId="4E535284" w:rsidR="00D05112" w:rsidRDefault="00D05112" w:rsidP="00AF1FE4">
      <w:pPr>
        <w:contextualSpacing/>
        <w:jc w:val="both"/>
        <w:rPr>
          <w:sz w:val="24"/>
          <w:szCs w:val="24"/>
        </w:rPr>
      </w:pPr>
      <w:r w:rsidRPr="0071707C">
        <w:rPr>
          <w:sz w:val="24"/>
          <w:szCs w:val="24"/>
        </w:rPr>
        <w:t xml:space="preserve">It should be noted however, that in cases where the vessel’s </w:t>
      </w:r>
      <w:r w:rsidR="00B5312B">
        <w:rPr>
          <w:sz w:val="24"/>
          <w:szCs w:val="24"/>
        </w:rPr>
        <w:t>M</w:t>
      </w:r>
      <w:r w:rsidRPr="0071707C">
        <w:rPr>
          <w:sz w:val="24"/>
          <w:szCs w:val="24"/>
        </w:rPr>
        <w:t xml:space="preserve">aster refuses to accept the </w:t>
      </w:r>
      <w:r w:rsidR="00F04A57">
        <w:rPr>
          <w:sz w:val="24"/>
          <w:szCs w:val="24"/>
        </w:rPr>
        <w:t>Duty Marine/Port Operations Manager</w:t>
      </w:r>
      <w:r w:rsidRPr="0071707C">
        <w:rPr>
          <w:sz w:val="24"/>
          <w:szCs w:val="24"/>
        </w:rPr>
        <w:t xml:space="preserve"> and Pilot’s advice in respect of the number of tugs required to facilitate a safe operation, the </w:t>
      </w:r>
      <w:r w:rsidR="00F04A57">
        <w:rPr>
          <w:sz w:val="24"/>
          <w:szCs w:val="24"/>
        </w:rPr>
        <w:t xml:space="preserve">Duty Marine/Port Operations Manager </w:t>
      </w:r>
      <w:r w:rsidRPr="0071707C">
        <w:rPr>
          <w:sz w:val="24"/>
          <w:szCs w:val="24"/>
        </w:rPr>
        <w:t>may impose the required number of tugs by special direction. These tugs will be charged to the ship owner/Agent.</w:t>
      </w:r>
    </w:p>
    <w:p w14:paraId="2C572469" w14:textId="77777777" w:rsidR="00D05112" w:rsidRDefault="00D05112" w:rsidP="00D05112">
      <w:pPr>
        <w:contextualSpacing/>
        <w:rPr>
          <w:sz w:val="24"/>
          <w:szCs w:val="24"/>
        </w:rPr>
      </w:pPr>
    </w:p>
    <w:p w14:paraId="261CA843" w14:textId="77777777" w:rsidR="00D05112" w:rsidRDefault="00D05112" w:rsidP="00D05112">
      <w:pPr>
        <w:contextualSpacing/>
        <w:rPr>
          <w:sz w:val="24"/>
          <w:szCs w:val="24"/>
        </w:rPr>
      </w:pPr>
    </w:p>
    <w:p w14:paraId="346FDD32" w14:textId="77777777" w:rsidR="00D05112" w:rsidRDefault="00D05112" w:rsidP="00D05112">
      <w:pPr>
        <w:contextualSpacing/>
        <w:rPr>
          <w:sz w:val="24"/>
          <w:szCs w:val="24"/>
        </w:rPr>
      </w:pPr>
    </w:p>
    <w:p w14:paraId="42858C40" w14:textId="77777777" w:rsidR="00D05112" w:rsidRDefault="00D05112" w:rsidP="00D05112">
      <w:pPr>
        <w:contextualSpacing/>
        <w:rPr>
          <w:sz w:val="24"/>
          <w:szCs w:val="24"/>
        </w:rPr>
      </w:pPr>
    </w:p>
    <w:p w14:paraId="186238DC" w14:textId="77777777" w:rsidR="00D05112" w:rsidRDefault="00D05112" w:rsidP="00D05112">
      <w:pPr>
        <w:contextualSpacing/>
        <w:rPr>
          <w:sz w:val="24"/>
          <w:szCs w:val="24"/>
        </w:rPr>
      </w:pPr>
    </w:p>
    <w:p w14:paraId="0B2C1FF3" w14:textId="77777777" w:rsidR="00D05112" w:rsidRDefault="00D05112" w:rsidP="00D05112">
      <w:pPr>
        <w:contextualSpacing/>
        <w:rPr>
          <w:sz w:val="24"/>
          <w:szCs w:val="24"/>
        </w:rPr>
      </w:pPr>
    </w:p>
    <w:p w14:paraId="36D26074" w14:textId="77777777" w:rsidR="00D05112" w:rsidRDefault="00D05112" w:rsidP="00D05112">
      <w:pPr>
        <w:contextualSpacing/>
        <w:rPr>
          <w:sz w:val="24"/>
          <w:szCs w:val="24"/>
        </w:rPr>
      </w:pPr>
    </w:p>
    <w:p w14:paraId="3FCB1E4E" w14:textId="77777777" w:rsidR="00D05112" w:rsidRDefault="00D05112" w:rsidP="00D05112">
      <w:pPr>
        <w:contextualSpacing/>
        <w:rPr>
          <w:sz w:val="24"/>
          <w:szCs w:val="24"/>
        </w:rPr>
      </w:pPr>
    </w:p>
    <w:p w14:paraId="01C1A690" w14:textId="77777777" w:rsidR="00D05112" w:rsidRDefault="00D05112" w:rsidP="00D05112">
      <w:pPr>
        <w:contextualSpacing/>
        <w:rPr>
          <w:sz w:val="24"/>
          <w:szCs w:val="24"/>
        </w:rPr>
      </w:pPr>
    </w:p>
    <w:p w14:paraId="7D1F95C9" w14:textId="77777777" w:rsidR="00D05112" w:rsidRPr="006E311F" w:rsidRDefault="00D05112" w:rsidP="00D05112">
      <w:pPr>
        <w:contextualSpacing/>
        <w:rPr>
          <w:sz w:val="24"/>
          <w:szCs w:val="24"/>
        </w:rPr>
      </w:pPr>
      <w:r>
        <w:rPr>
          <w:sz w:val="24"/>
          <w:szCs w:val="24"/>
        </w:rPr>
        <w:t>Allocation requirements</w:t>
      </w:r>
    </w:p>
    <w:p w14:paraId="3FC2380F" w14:textId="55525753" w:rsidR="00D05112" w:rsidRPr="00CC3455" w:rsidRDefault="00D05112" w:rsidP="006A49B1">
      <w:pPr>
        <w:pStyle w:val="ListParagraph"/>
        <w:numPr>
          <w:ilvl w:val="0"/>
          <w:numId w:val="24"/>
        </w:numPr>
        <w:overflowPunct/>
        <w:autoSpaceDE/>
        <w:autoSpaceDN/>
        <w:adjustRightInd/>
        <w:spacing w:after="160" w:line="259" w:lineRule="auto"/>
        <w:rPr>
          <w:rFonts w:asciiTheme="minorHAnsi" w:hAnsiTheme="minorHAnsi" w:cstheme="minorHAnsi"/>
          <w:sz w:val="24"/>
          <w:szCs w:val="24"/>
        </w:rPr>
      </w:pPr>
      <w:bookmarkStart w:id="58" w:name="_Ref182566970"/>
      <w:r w:rsidRPr="00CC3455">
        <w:rPr>
          <w:rFonts w:asciiTheme="minorHAnsi" w:hAnsiTheme="minorHAnsi" w:cstheme="minorHAnsi"/>
          <w:sz w:val="24"/>
          <w:szCs w:val="24"/>
        </w:rPr>
        <w:t>Vessels</w:t>
      </w:r>
      <w:r w:rsidR="00F04A57">
        <w:rPr>
          <w:rFonts w:asciiTheme="minorHAnsi" w:hAnsiTheme="minorHAnsi" w:cstheme="minorHAnsi"/>
          <w:sz w:val="24"/>
          <w:szCs w:val="24"/>
        </w:rPr>
        <w:t xml:space="preserve"> that are underway</w:t>
      </w:r>
      <w:r w:rsidRPr="00CC3455">
        <w:rPr>
          <w:rFonts w:asciiTheme="minorHAnsi" w:hAnsiTheme="minorHAnsi" w:cstheme="minorHAnsi"/>
          <w:sz w:val="24"/>
          <w:szCs w:val="24"/>
        </w:rPr>
        <w:t xml:space="preserve"> carrying DPG cargo in excess of 100m LOA within </w:t>
      </w:r>
      <w:r w:rsidR="00F04A57">
        <w:rPr>
          <w:rFonts w:asciiTheme="minorHAnsi" w:hAnsiTheme="minorHAnsi" w:cstheme="minorHAnsi"/>
          <w:sz w:val="24"/>
          <w:szCs w:val="24"/>
        </w:rPr>
        <w:t>FDEC SHA</w:t>
      </w:r>
      <w:r w:rsidRPr="00CC3455">
        <w:rPr>
          <w:rFonts w:asciiTheme="minorHAnsi" w:hAnsiTheme="minorHAnsi" w:cstheme="minorHAnsi"/>
          <w:sz w:val="24"/>
          <w:szCs w:val="24"/>
        </w:rPr>
        <w:t xml:space="preserve"> </w:t>
      </w:r>
      <w:r w:rsidR="00F04A57">
        <w:rPr>
          <w:rFonts w:asciiTheme="minorHAnsi" w:hAnsiTheme="minorHAnsi" w:cstheme="minorHAnsi"/>
          <w:sz w:val="24"/>
          <w:szCs w:val="24"/>
        </w:rPr>
        <w:t>will require</w:t>
      </w:r>
      <w:r w:rsidRPr="00CC3455">
        <w:rPr>
          <w:rFonts w:asciiTheme="minorHAnsi" w:hAnsiTheme="minorHAnsi" w:cstheme="minorHAnsi"/>
          <w:sz w:val="24"/>
          <w:szCs w:val="24"/>
        </w:rPr>
        <w:t xml:space="preserve"> a minimum of 1 x tug in </w:t>
      </w:r>
      <w:proofErr w:type="gramStart"/>
      <w:r w:rsidRPr="00CC3455">
        <w:rPr>
          <w:rFonts w:asciiTheme="minorHAnsi" w:hAnsiTheme="minorHAnsi" w:cstheme="minorHAnsi"/>
          <w:sz w:val="24"/>
          <w:szCs w:val="24"/>
        </w:rPr>
        <w:t>attendance</w:t>
      </w:r>
      <w:r w:rsidR="00B5312B" w:rsidRPr="00CC3455">
        <w:rPr>
          <w:rFonts w:asciiTheme="minorHAnsi" w:hAnsiTheme="minorHAnsi" w:cstheme="minorHAnsi"/>
          <w:sz w:val="24"/>
          <w:szCs w:val="24"/>
        </w:rPr>
        <w:t>;</w:t>
      </w:r>
      <w:bookmarkEnd w:id="58"/>
      <w:proofErr w:type="gramEnd"/>
    </w:p>
    <w:p w14:paraId="18ED618E" w14:textId="60A724A6" w:rsidR="00D05112" w:rsidRPr="00CC3455" w:rsidRDefault="00D05112" w:rsidP="006A49B1">
      <w:pPr>
        <w:pStyle w:val="ListParagraph"/>
        <w:numPr>
          <w:ilvl w:val="0"/>
          <w:numId w:val="24"/>
        </w:numPr>
        <w:overflowPunct/>
        <w:autoSpaceDE/>
        <w:autoSpaceDN/>
        <w:adjustRightInd/>
        <w:spacing w:after="160" w:line="259" w:lineRule="auto"/>
        <w:rPr>
          <w:rFonts w:asciiTheme="minorHAnsi" w:hAnsiTheme="minorHAnsi" w:cstheme="minorHAnsi"/>
          <w:sz w:val="24"/>
          <w:szCs w:val="24"/>
        </w:rPr>
      </w:pPr>
      <w:bookmarkStart w:id="59" w:name="_Ref182566973"/>
      <w:r w:rsidRPr="00CC3455">
        <w:rPr>
          <w:rFonts w:asciiTheme="minorHAnsi" w:hAnsiTheme="minorHAnsi" w:cstheme="minorHAnsi"/>
          <w:sz w:val="24"/>
          <w:szCs w:val="24"/>
        </w:rPr>
        <w:t>All passenger vessels in excess of 100m LOA are to have a</w:t>
      </w:r>
      <w:r w:rsidR="0069423D">
        <w:rPr>
          <w:rFonts w:asciiTheme="minorHAnsi" w:hAnsiTheme="minorHAnsi" w:cstheme="minorHAnsi"/>
          <w:sz w:val="24"/>
          <w:szCs w:val="24"/>
        </w:rPr>
        <w:t xml:space="preserve"> </w:t>
      </w:r>
      <w:r w:rsidRPr="00CC3455">
        <w:rPr>
          <w:rFonts w:asciiTheme="minorHAnsi" w:hAnsiTheme="minorHAnsi" w:cstheme="minorHAnsi"/>
          <w:sz w:val="24"/>
          <w:szCs w:val="24"/>
        </w:rPr>
        <w:t xml:space="preserve">tug on short notice standby from lighthouse to berth or </w:t>
      </w:r>
      <w:proofErr w:type="spellStart"/>
      <w:r w:rsidRPr="00CC3455">
        <w:rPr>
          <w:rFonts w:asciiTheme="minorHAnsi" w:hAnsiTheme="minorHAnsi" w:cstheme="minorHAnsi"/>
          <w:sz w:val="24"/>
          <w:szCs w:val="24"/>
        </w:rPr>
        <w:t>vi</w:t>
      </w:r>
      <w:r w:rsidR="00F04A57">
        <w:rPr>
          <w:rFonts w:asciiTheme="minorHAnsi" w:hAnsiTheme="minorHAnsi" w:cstheme="minorHAnsi"/>
          <w:sz w:val="24"/>
          <w:szCs w:val="24"/>
        </w:rPr>
        <w:t>s</w:t>
      </w:r>
      <w:r w:rsidRPr="00CC3455">
        <w:rPr>
          <w:rFonts w:asciiTheme="minorHAnsi" w:hAnsiTheme="minorHAnsi" w:cstheme="minorHAnsi"/>
          <w:sz w:val="24"/>
          <w:szCs w:val="24"/>
        </w:rPr>
        <w:t>a</w:t>
      </w:r>
      <w:proofErr w:type="spellEnd"/>
      <w:r w:rsidRPr="00CC3455">
        <w:rPr>
          <w:rFonts w:asciiTheme="minorHAnsi" w:hAnsiTheme="minorHAnsi" w:cstheme="minorHAnsi"/>
          <w:sz w:val="24"/>
          <w:szCs w:val="24"/>
        </w:rPr>
        <w:t xml:space="preserve"> </w:t>
      </w:r>
      <w:proofErr w:type="gramStart"/>
      <w:r w:rsidRPr="00CC3455">
        <w:rPr>
          <w:rFonts w:asciiTheme="minorHAnsi" w:hAnsiTheme="minorHAnsi" w:cstheme="minorHAnsi"/>
          <w:sz w:val="24"/>
          <w:szCs w:val="24"/>
        </w:rPr>
        <w:t>versa</w:t>
      </w:r>
      <w:r w:rsidR="00B5312B" w:rsidRPr="00CC3455">
        <w:rPr>
          <w:rFonts w:asciiTheme="minorHAnsi" w:hAnsiTheme="minorHAnsi" w:cstheme="minorHAnsi"/>
          <w:sz w:val="24"/>
          <w:szCs w:val="24"/>
        </w:rPr>
        <w:t>;</w:t>
      </w:r>
      <w:bookmarkEnd w:id="59"/>
      <w:proofErr w:type="gramEnd"/>
    </w:p>
    <w:p w14:paraId="65C450B6" w14:textId="734E2C31" w:rsidR="00D05112" w:rsidRPr="006A49B1" w:rsidRDefault="00D05112" w:rsidP="006A49B1">
      <w:pPr>
        <w:pStyle w:val="ListParagraph"/>
        <w:numPr>
          <w:ilvl w:val="0"/>
          <w:numId w:val="24"/>
        </w:numPr>
        <w:overflowPunct/>
        <w:autoSpaceDE/>
        <w:autoSpaceDN/>
        <w:adjustRightInd/>
        <w:spacing w:after="160" w:line="259" w:lineRule="auto"/>
        <w:rPr>
          <w:rFonts w:asciiTheme="minorHAnsi" w:hAnsiTheme="minorHAnsi" w:cstheme="minorHAnsi"/>
          <w:sz w:val="24"/>
          <w:szCs w:val="24"/>
        </w:rPr>
      </w:pPr>
      <w:bookmarkStart w:id="60" w:name="_Ref182566986"/>
      <w:r w:rsidRPr="006A49B1">
        <w:rPr>
          <w:rFonts w:asciiTheme="minorHAnsi" w:hAnsiTheme="minorHAnsi" w:cstheme="minorHAnsi"/>
          <w:sz w:val="24"/>
          <w:szCs w:val="24"/>
        </w:rPr>
        <w:t>Vessels with special requirements, i.e</w:t>
      </w:r>
      <w:r w:rsidR="009B0340">
        <w:rPr>
          <w:rFonts w:asciiTheme="minorHAnsi" w:hAnsiTheme="minorHAnsi" w:cstheme="minorHAnsi"/>
          <w:sz w:val="24"/>
          <w:szCs w:val="24"/>
        </w:rPr>
        <w:t>.</w:t>
      </w:r>
      <w:r w:rsidRPr="006A49B1">
        <w:rPr>
          <w:rFonts w:asciiTheme="minorHAnsi" w:hAnsiTheme="minorHAnsi" w:cstheme="minorHAnsi"/>
          <w:sz w:val="24"/>
          <w:szCs w:val="24"/>
        </w:rPr>
        <w:t xml:space="preserve"> </w:t>
      </w:r>
      <w:proofErr w:type="gramStart"/>
      <w:r w:rsidRPr="006A49B1">
        <w:rPr>
          <w:rFonts w:asciiTheme="minorHAnsi" w:hAnsiTheme="minorHAnsi" w:cstheme="minorHAnsi"/>
          <w:sz w:val="24"/>
          <w:szCs w:val="24"/>
        </w:rPr>
        <w:t>high speed</w:t>
      </w:r>
      <w:proofErr w:type="gramEnd"/>
      <w:r w:rsidRPr="006A49B1">
        <w:rPr>
          <w:rFonts w:asciiTheme="minorHAnsi" w:hAnsiTheme="minorHAnsi" w:cstheme="minorHAnsi"/>
          <w:sz w:val="24"/>
          <w:szCs w:val="24"/>
        </w:rPr>
        <w:t xml:space="preserve"> ferries may substitute tugs for workboats due to bollard SWL and construction but this would be based on special category review and discussion with Master, </w:t>
      </w:r>
      <w:r w:rsidR="00F04A57" w:rsidRPr="00F04A57">
        <w:rPr>
          <w:rFonts w:asciiTheme="minorHAnsi" w:hAnsiTheme="minorHAnsi" w:cstheme="minorHAnsi"/>
          <w:sz w:val="24"/>
          <w:szCs w:val="24"/>
        </w:rPr>
        <w:t>Duty Marine/Port Operations Manager</w:t>
      </w:r>
      <w:r w:rsidR="00F04A57" w:rsidRPr="006A49B1">
        <w:rPr>
          <w:rFonts w:asciiTheme="minorHAnsi" w:hAnsiTheme="minorHAnsi" w:cstheme="minorHAnsi"/>
          <w:sz w:val="24"/>
          <w:szCs w:val="24"/>
        </w:rPr>
        <w:t xml:space="preserve"> </w:t>
      </w:r>
      <w:r w:rsidRPr="006A49B1">
        <w:rPr>
          <w:rFonts w:asciiTheme="minorHAnsi" w:hAnsiTheme="minorHAnsi" w:cstheme="minorHAnsi"/>
          <w:sz w:val="24"/>
          <w:szCs w:val="24"/>
        </w:rPr>
        <w:t>and Pilot</w:t>
      </w:r>
      <w:r w:rsidR="00B5312B">
        <w:rPr>
          <w:rFonts w:asciiTheme="minorHAnsi" w:hAnsiTheme="minorHAnsi" w:cstheme="minorHAnsi"/>
          <w:sz w:val="24"/>
          <w:szCs w:val="24"/>
        </w:rPr>
        <w:t>;</w:t>
      </w:r>
      <w:bookmarkEnd w:id="60"/>
    </w:p>
    <w:p w14:paraId="76B67776" w14:textId="3B6C229B" w:rsidR="00D05112" w:rsidRPr="006A49B1" w:rsidRDefault="00D05112" w:rsidP="006A49B1">
      <w:pPr>
        <w:pStyle w:val="ListParagraph"/>
        <w:numPr>
          <w:ilvl w:val="0"/>
          <w:numId w:val="24"/>
        </w:numPr>
        <w:overflowPunct/>
        <w:autoSpaceDE/>
        <w:autoSpaceDN/>
        <w:adjustRightInd/>
        <w:spacing w:after="160" w:line="259" w:lineRule="auto"/>
        <w:rPr>
          <w:rFonts w:asciiTheme="minorHAnsi" w:hAnsiTheme="minorHAnsi" w:cstheme="minorHAnsi"/>
          <w:sz w:val="24"/>
          <w:szCs w:val="24"/>
        </w:rPr>
      </w:pPr>
      <w:bookmarkStart w:id="61" w:name="_Ref182566989"/>
      <w:r w:rsidRPr="006A49B1">
        <w:rPr>
          <w:rFonts w:asciiTheme="minorHAnsi" w:hAnsiTheme="minorHAnsi" w:cstheme="minorHAnsi"/>
          <w:sz w:val="24"/>
          <w:szCs w:val="24"/>
        </w:rPr>
        <w:t xml:space="preserve">Based on specific ships handling characteristics or history at the </w:t>
      </w:r>
      <w:r w:rsidR="00F04A57" w:rsidRPr="00F04A57">
        <w:rPr>
          <w:rFonts w:asciiTheme="minorHAnsi" w:hAnsiTheme="minorHAnsi" w:cstheme="minorHAnsi"/>
          <w:sz w:val="24"/>
          <w:szCs w:val="24"/>
        </w:rPr>
        <w:t>Duty Marine/Port Operations Manager</w:t>
      </w:r>
      <w:r w:rsidRPr="006A49B1">
        <w:rPr>
          <w:rFonts w:asciiTheme="minorHAnsi" w:hAnsiTheme="minorHAnsi" w:cstheme="minorHAnsi"/>
          <w:sz w:val="24"/>
          <w:szCs w:val="24"/>
        </w:rPr>
        <w:t xml:space="preserve"> and Pilots discretion, towage allocation can be increased based on experience in handling of that or sister </w:t>
      </w:r>
      <w:proofErr w:type="spellStart"/>
      <w:proofErr w:type="gramStart"/>
      <w:r w:rsidRPr="006A49B1">
        <w:rPr>
          <w:rFonts w:asciiTheme="minorHAnsi" w:hAnsiTheme="minorHAnsi" w:cstheme="minorHAnsi"/>
          <w:sz w:val="24"/>
          <w:szCs w:val="24"/>
        </w:rPr>
        <w:t>vessel’s</w:t>
      </w:r>
      <w:proofErr w:type="spellEnd"/>
      <w:proofErr w:type="gramEnd"/>
      <w:r w:rsidRPr="006A49B1">
        <w:rPr>
          <w:rFonts w:asciiTheme="minorHAnsi" w:hAnsiTheme="minorHAnsi" w:cstheme="minorHAnsi"/>
          <w:sz w:val="24"/>
          <w:szCs w:val="24"/>
        </w:rPr>
        <w:t xml:space="preserve"> of the same class. The list of these </w:t>
      </w:r>
      <w:proofErr w:type="gramStart"/>
      <w:r w:rsidRPr="006A49B1">
        <w:rPr>
          <w:rFonts w:asciiTheme="minorHAnsi" w:hAnsiTheme="minorHAnsi" w:cstheme="minorHAnsi"/>
          <w:sz w:val="24"/>
          <w:szCs w:val="24"/>
        </w:rPr>
        <w:t>vessel’s</w:t>
      </w:r>
      <w:proofErr w:type="gramEnd"/>
      <w:r w:rsidRPr="006A49B1">
        <w:rPr>
          <w:rFonts w:asciiTheme="minorHAnsi" w:hAnsiTheme="minorHAnsi" w:cstheme="minorHAnsi"/>
          <w:sz w:val="24"/>
          <w:szCs w:val="24"/>
        </w:rPr>
        <w:t xml:space="preserve"> will be available from the Marine Operations Dep</w:t>
      </w:r>
      <w:r w:rsidR="00F04A57">
        <w:rPr>
          <w:rFonts w:asciiTheme="minorHAnsi" w:hAnsiTheme="minorHAnsi" w:cstheme="minorHAnsi"/>
          <w:sz w:val="24"/>
          <w:szCs w:val="24"/>
        </w:rPr>
        <w:t>artment</w:t>
      </w:r>
      <w:r w:rsidRPr="006A49B1">
        <w:rPr>
          <w:rFonts w:asciiTheme="minorHAnsi" w:hAnsiTheme="minorHAnsi" w:cstheme="minorHAnsi"/>
          <w:sz w:val="24"/>
          <w:szCs w:val="24"/>
        </w:rPr>
        <w:t xml:space="preserve"> on request</w:t>
      </w:r>
      <w:r w:rsidR="00B5312B">
        <w:rPr>
          <w:rFonts w:asciiTheme="minorHAnsi" w:hAnsiTheme="minorHAnsi" w:cstheme="minorHAnsi"/>
          <w:sz w:val="24"/>
          <w:szCs w:val="24"/>
        </w:rPr>
        <w:t>;</w:t>
      </w:r>
      <w:bookmarkEnd w:id="61"/>
    </w:p>
    <w:p w14:paraId="5111E69F" w14:textId="22E1732B" w:rsidR="00D05112" w:rsidRPr="00463432" w:rsidRDefault="00D05112" w:rsidP="006A49B1">
      <w:pPr>
        <w:pStyle w:val="ListParagraph"/>
        <w:numPr>
          <w:ilvl w:val="0"/>
          <w:numId w:val="24"/>
        </w:numPr>
        <w:overflowPunct/>
        <w:autoSpaceDE/>
        <w:autoSpaceDN/>
        <w:adjustRightInd/>
        <w:spacing w:after="160" w:line="259" w:lineRule="auto"/>
        <w:rPr>
          <w:rFonts w:asciiTheme="minorHAnsi" w:hAnsiTheme="minorHAnsi" w:cstheme="minorHAnsi"/>
          <w:sz w:val="24"/>
          <w:szCs w:val="24"/>
        </w:rPr>
      </w:pPr>
      <w:r w:rsidRPr="006A49B1">
        <w:rPr>
          <w:rFonts w:asciiTheme="minorHAnsi" w:hAnsiTheme="minorHAnsi" w:cstheme="minorHAnsi"/>
          <w:sz w:val="24"/>
          <w:szCs w:val="24"/>
        </w:rPr>
        <w:t xml:space="preserve">The </w:t>
      </w:r>
      <w:r w:rsidR="00F04A57" w:rsidRPr="00F04A57">
        <w:rPr>
          <w:rFonts w:asciiTheme="minorHAnsi" w:hAnsiTheme="minorHAnsi" w:cstheme="minorHAnsi"/>
          <w:sz w:val="24"/>
          <w:szCs w:val="24"/>
        </w:rPr>
        <w:t>Duty Marine/Port Operations Manager</w:t>
      </w:r>
      <w:r w:rsidRPr="006A49B1">
        <w:rPr>
          <w:rFonts w:asciiTheme="minorHAnsi" w:hAnsiTheme="minorHAnsi" w:cstheme="minorHAnsi"/>
          <w:sz w:val="24"/>
          <w:szCs w:val="24"/>
        </w:rPr>
        <w:t xml:space="preserve"> </w:t>
      </w:r>
      <w:r w:rsidR="00F04A57">
        <w:rPr>
          <w:rFonts w:asciiTheme="minorHAnsi" w:hAnsiTheme="minorHAnsi" w:cstheme="minorHAnsi"/>
          <w:sz w:val="24"/>
          <w:szCs w:val="24"/>
        </w:rPr>
        <w:t>or</w:t>
      </w:r>
      <w:r w:rsidRPr="006A49B1">
        <w:rPr>
          <w:rFonts w:asciiTheme="minorHAnsi" w:hAnsiTheme="minorHAnsi" w:cstheme="minorHAnsi"/>
          <w:sz w:val="24"/>
          <w:szCs w:val="24"/>
        </w:rPr>
        <w:t xml:space="preserve"> Tug</w:t>
      </w:r>
      <w:r w:rsidR="000F5954">
        <w:rPr>
          <w:rFonts w:asciiTheme="minorHAnsi" w:hAnsiTheme="minorHAnsi" w:cstheme="minorHAnsi"/>
          <w:sz w:val="24"/>
          <w:szCs w:val="24"/>
        </w:rPr>
        <w:t xml:space="preserve"> M</w:t>
      </w:r>
      <w:r w:rsidRPr="006A49B1">
        <w:rPr>
          <w:rFonts w:asciiTheme="minorHAnsi" w:hAnsiTheme="minorHAnsi" w:cstheme="minorHAnsi"/>
          <w:sz w:val="24"/>
          <w:szCs w:val="24"/>
        </w:rPr>
        <w:t xml:space="preserve">aster reserves the right to withdraw the offer of towage services where the weather conditions /swell height pose a significant risk to tug crews. There could be occasions where this could delay arrival or </w:t>
      </w:r>
      <w:r w:rsidRPr="00463432">
        <w:rPr>
          <w:rFonts w:asciiTheme="minorHAnsi" w:hAnsiTheme="minorHAnsi" w:cstheme="minorHAnsi"/>
          <w:sz w:val="24"/>
          <w:szCs w:val="24"/>
        </w:rPr>
        <w:t xml:space="preserve">departures of </w:t>
      </w:r>
      <w:proofErr w:type="gramStart"/>
      <w:r w:rsidRPr="00463432">
        <w:rPr>
          <w:rFonts w:asciiTheme="minorHAnsi" w:hAnsiTheme="minorHAnsi" w:cstheme="minorHAnsi"/>
          <w:sz w:val="24"/>
          <w:szCs w:val="24"/>
        </w:rPr>
        <w:t>vessels</w:t>
      </w:r>
      <w:r w:rsidR="00B5312B" w:rsidRPr="00463432">
        <w:rPr>
          <w:rFonts w:asciiTheme="minorHAnsi" w:hAnsiTheme="minorHAnsi" w:cstheme="minorHAnsi"/>
          <w:sz w:val="24"/>
          <w:szCs w:val="24"/>
        </w:rPr>
        <w:t>;</w:t>
      </w:r>
      <w:proofErr w:type="gramEnd"/>
    </w:p>
    <w:p w14:paraId="54EA14D3" w14:textId="3CC6F078" w:rsidR="002D7707" w:rsidRPr="00463432" w:rsidRDefault="002D7707" w:rsidP="006A49B1">
      <w:pPr>
        <w:pStyle w:val="ListParagraph"/>
        <w:numPr>
          <w:ilvl w:val="0"/>
          <w:numId w:val="24"/>
        </w:numPr>
        <w:overflowPunct/>
        <w:autoSpaceDE/>
        <w:autoSpaceDN/>
        <w:adjustRightInd/>
        <w:spacing w:after="160" w:line="259" w:lineRule="auto"/>
        <w:rPr>
          <w:rFonts w:asciiTheme="minorHAnsi" w:hAnsiTheme="minorHAnsi" w:cstheme="minorHAnsi"/>
          <w:sz w:val="24"/>
          <w:szCs w:val="24"/>
        </w:rPr>
      </w:pPr>
      <w:r w:rsidRPr="00463432">
        <w:rPr>
          <w:rFonts w:asciiTheme="minorHAnsi" w:hAnsiTheme="minorHAnsi" w:cstheme="minorHAnsi"/>
          <w:sz w:val="24"/>
          <w:szCs w:val="24"/>
        </w:rPr>
        <w:t xml:space="preserve">Reference Specific Vessel Towage Allocation </w:t>
      </w:r>
      <w:r w:rsidR="001F6A74" w:rsidRPr="00463432">
        <w:rPr>
          <w:rFonts w:asciiTheme="minorHAnsi" w:hAnsiTheme="minorHAnsi" w:cstheme="minorHAnsi"/>
          <w:sz w:val="24"/>
          <w:szCs w:val="24"/>
        </w:rPr>
        <w:t xml:space="preserve">table </w:t>
      </w:r>
      <w:r w:rsidR="00463432" w:rsidRPr="00463432">
        <w:rPr>
          <w:rFonts w:asciiTheme="minorHAnsi" w:hAnsiTheme="minorHAnsi" w:cstheme="minorHAnsi"/>
          <w:sz w:val="24"/>
          <w:szCs w:val="24"/>
        </w:rPr>
        <w:t xml:space="preserve">to check for specific allocations that fall outside of generic vessel allocations.  </w:t>
      </w:r>
    </w:p>
    <w:p w14:paraId="637E77E8" w14:textId="77777777" w:rsidR="00D05112" w:rsidRDefault="00D05112" w:rsidP="00D05112">
      <w:pPr>
        <w:pStyle w:val="ListParagraph"/>
        <w:rPr>
          <w:sz w:val="24"/>
          <w:szCs w:val="24"/>
        </w:rPr>
      </w:pPr>
    </w:p>
    <w:p w14:paraId="05CADE85" w14:textId="77777777" w:rsidR="00D05112" w:rsidRPr="0071707C" w:rsidRDefault="00D05112" w:rsidP="00D05112">
      <w:pPr>
        <w:contextualSpacing/>
        <w:rPr>
          <w:b/>
          <w:bCs/>
          <w:sz w:val="24"/>
          <w:szCs w:val="24"/>
        </w:rPr>
      </w:pPr>
      <w:r w:rsidRPr="0071707C">
        <w:rPr>
          <w:b/>
          <w:bCs/>
          <w:sz w:val="24"/>
          <w:szCs w:val="24"/>
        </w:rPr>
        <w:t>Terms</w:t>
      </w:r>
    </w:p>
    <w:p w14:paraId="52C7429F" w14:textId="77777777" w:rsidR="00D05112" w:rsidRDefault="00D05112" w:rsidP="00D05112">
      <w:pPr>
        <w:contextualSpacing/>
        <w:rPr>
          <w:sz w:val="24"/>
          <w:szCs w:val="24"/>
        </w:rPr>
      </w:pPr>
      <w:r w:rsidRPr="0071707C">
        <w:rPr>
          <w:sz w:val="24"/>
          <w:szCs w:val="24"/>
        </w:rPr>
        <w:t>SNS = Short Notice Standby. Tug, crewed with engines running on its berth</w:t>
      </w:r>
    </w:p>
    <w:p w14:paraId="4153B157" w14:textId="77777777" w:rsidR="00D05112" w:rsidRPr="0071707C" w:rsidRDefault="00D05112" w:rsidP="00D05112">
      <w:pPr>
        <w:contextualSpacing/>
        <w:rPr>
          <w:sz w:val="24"/>
          <w:szCs w:val="24"/>
        </w:rPr>
      </w:pPr>
      <w:r w:rsidRPr="0071707C">
        <w:rPr>
          <w:sz w:val="24"/>
          <w:szCs w:val="24"/>
        </w:rPr>
        <w:t>WB = Workboat</w:t>
      </w:r>
    </w:p>
    <w:p w14:paraId="42C73FCE" w14:textId="0CEDC1CE" w:rsidR="00D05112" w:rsidRPr="0071707C" w:rsidRDefault="00D05112" w:rsidP="00D05112">
      <w:pPr>
        <w:contextualSpacing/>
        <w:rPr>
          <w:sz w:val="24"/>
          <w:szCs w:val="24"/>
        </w:rPr>
      </w:pPr>
      <w:r w:rsidRPr="0071707C">
        <w:rPr>
          <w:sz w:val="24"/>
          <w:szCs w:val="24"/>
        </w:rPr>
        <w:t>Dead</w:t>
      </w:r>
      <w:r w:rsidR="00B5312B">
        <w:rPr>
          <w:sz w:val="24"/>
          <w:szCs w:val="24"/>
        </w:rPr>
        <w:t xml:space="preserve"> S</w:t>
      </w:r>
      <w:r w:rsidRPr="0071707C">
        <w:rPr>
          <w:sz w:val="24"/>
          <w:szCs w:val="24"/>
        </w:rPr>
        <w:t>hip = Vessel has limited or no propulsion and/or defective manoeuvring systems.</w:t>
      </w:r>
    </w:p>
    <w:p w14:paraId="70E79C92" w14:textId="77777777" w:rsidR="00D05112" w:rsidRDefault="00D05112" w:rsidP="00D05112">
      <w:pPr>
        <w:rPr>
          <w:sz w:val="24"/>
          <w:szCs w:val="24"/>
        </w:rPr>
      </w:pPr>
    </w:p>
    <w:p w14:paraId="006E8BF9" w14:textId="77777777" w:rsidR="00D05112" w:rsidRDefault="00D05112" w:rsidP="00D05112">
      <w:pPr>
        <w:rPr>
          <w:sz w:val="24"/>
          <w:szCs w:val="24"/>
        </w:rPr>
      </w:pPr>
    </w:p>
    <w:p w14:paraId="2BFC778C" w14:textId="77777777" w:rsidR="00D05112" w:rsidRDefault="00D05112" w:rsidP="00D05112">
      <w:pPr>
        <w:rPr>
          <w:sz w:val="24"/>
          <w:szCs w:val="24"/>
        </w:rPr>
      </w:pPr>
    </w:p>
    <w:p w14:paraId="0F82F028" w14:textId="77777777" w:rsidR="00D05112" w:rsidRDefault="00D05112" w:rsidP="00D05112">
      <w:pPr>
        <w:rPr>
          <w:sz w:val="24"/>
          <w:szCs w:val="24"/>
        </w:rPr>
      </w:pPr>
    </w:p>
    <w:p w14:paraId="7524D74C" w14:textId="77777777" w:rsidR="00F93DEE" w:rsidRDefault="00F93DEE" w:rsidP="00D05112">
      <w:pPr>
        <w:rPr>
          <w:sz w:val="24"/>
          <w:szCs w:val="24"/>
        </w:rPr>
      </w:pPr>
    </w:p>
    <w:p w14:paraId="746C445E" w14:textId="50952959" w:rsidR="00D05112" w:rsidRDefault="00D05112" w:rsidP="00D05112">
      <w:pPr>
        <w:contextualSpacing/>
        <w:rPr>
          <w:b/>
          <w:bCs/>
        </w:rPr>
      </w:pPr>
      <w:r>
        <w:rPr>
          <w:b/>
          <w:bCs/>
        </w:rPr>
        <w:lastRenderedPageBreak/>
        <w:t>Table 1</w:t>
      </w:r>
    </w:p>
    <w:p w14:paraId="1CDBE2C7" w14:textId="77777777" w:rsidR="006A49B1" w:rsidRDefault="006A49B1" w:rsidP="00D05112">
      <w:pPr>
        <w:contextualSpacing/>
        <w:rPr>
          <w:b/>
          <w:bCs/>
        </w:rPr>
      </w:pPr>
    </w:p>
    <w:p w14:paraId="7887B225" w14:textId="7B82E6D3" w:rsidR="00D05112" w:rsidRPr="00EE66B7" w:rsidRDefault="00D05112" w:rsidP="00D05112">
      <w:pPr>
        <w:contextualSpacing/>
        <w:rPr>
          <w:b/>
          <w:bCs/>
        </w:rPr>
      </w:pPr>
      <w:r w:rsidRPr="00EE66B7">
        <w:rPr>
          <w:b/>
          <w:bCs/>
        </w:rPr>
        <w:t>Roads to Docks Berth</w:t>
      </w:r>
      <w:r w:rsidR="000F5954">
        <w:rPr>
          <w:b/>
          <w:bCs/>
        </w:rPr>
        <w:t>,</w:t>
      </w:r>
      <w:r w:rsidRPr="00EE66B7">
        <w:rPr>
          <w:b/>
          <w:bCs/>
        </w:rPr>
        <w:t xml:space="preserve"> </w:t>
      </w:r>
      <w:proofErr w:type="spellStart"/>
      <w:r>
        <w:rPr>
          <w:b/>
          <w:bCs/>
        </w:rPr>
        <w:t>visa</w:t>
      </w:r>
      <w:proofErr w:type="spellEnd"/>
      <w:r>
        <w:rPr>
          <w:b/>
          <w:bCs/>
        </w:rPr>
        <w:t xml:space="preserve"> versa</w:t>
      </w:r>
    </w:p>
    <w:p w14:paraId="08CA3A25" w14:textId="77777777" w:rsidR="00D05112" w:rsidRDefault="00D05112" w:rsidP="00D05112">
      <w:pPr>
        <w:contextualSpacing/>
        <w:rPr>
          <w:b/>
          <w:bCs/>
        </w:rPr>
      </w:pPr>
      <w:r w:rsidRPr="00EE66B7">
        <w:rPr>
          <w:b/>
          <w:bCs/>
        </w:rPr>
        <w:t>Based on no more than 20knts of wind</w:t>
      </w:r>
      <w:r>
        <w:rPr>
          <w:b/>
          <w:bCs/>
        </w:rPr>
        <w:t xml:space="preserve"> – Above this the Pilot and Marine Operations Manager should agree in advance of pilot boarding</w:t>
      </w:r>
    </w:p>
    <w:p w14:paraId="512544EE" w14:textId="77777777" w:rsidR="00D05112" w:rsidRPr="00EE66B7" w:rsidRDefault="00D05112" w:rsidP="00D05112">
      <w:pPr>
        <w:contextualSpacing/>
        <w:rPr>
          <w:b/>
          <w:bCs/>
        </w:rPr>
      </w:pPr>
    </w:p>
    <w:tbl>
      <w:tblPr>
        <w:tblStyle w:val="GridTable5Dark-Accent1"/>
        <w:tblW w:w="0" w:type="auto"/>
        <w:tblLook w:val="04A0" w:firstRow="1" w:lastRow="0" w:firstColumn="1" w:lastColumn="0" w:noHBand="0" w:noVBand="1"/>
      </w:tblPr>
      <w:tblGrid>
        <w:gridCol w:w="2042"/>
        <w:gridCol w:w="1700"/>
        <w:gridCol w:w="1701"/>
        <w:gridCol w:w="1701"/>
        <w:gridCol w:w="1701"/>
        <w:gridCol w:w="1701"/>
        <w:gridCol w:w="1701"/>
        <w:gridCol w:w="1701"/>
      </w:tblGrid>
      <w:tr w:rsidR="00D05112" w14:paraId="095B935C" w14:textId="77777777" w:rsidTr="00E33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shd w:val="clear" w:color="auto" w:fill="002060"/>
          </w:tcPr>
          <w:p w14:paraId="1DD22DBD" w14:textId="77777777" w:rsidR="00D05112" w:rsidRDefault="00D05112" w:rsidP="00050ACB"/>
        </w:tc>
        <w:tc>
          <w:tcPr>
            <w:tcW w:w="1700" w:type="dxa"/>
            <w:shd w:val="clear" w:color="auto" w:fill="002060"/>
            <w:vAlign w:val="center"/>
          </w:tcPr>
          <w:p w14:paraId="233165E2" w14:textId="77777777" w:rsidR="00D05112" w:rsidRPr="00EE66B7" w:rsidRDefault="00D05112" w:rsidP="00050ACB">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&lt;20m to 49.9m</w:t>
            </w:r>
          </w:p>
        </w:tc>
        <w:tc>
          <w:tcPr>
            <w:tcW w:w="1701" w:type="dxa"/>
            <w:shd w:val="clear" w:color="auto" w:fill="002060"/>
            <w:vAlign w:val="center"/>
          </w:tcPr>
          <w:p w14:paraId="391E47C0" w14:textId="77777777" w:rsidR="00D05112" w:rsidRPr="00EE66B7" w:rsidRDefault="00D05112" w:rsidP="00050ACB">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50m to 99.9m</w:t>
            </w:r>
          </w:p>
        </w:tc>
        <w:tc>
          <w:tcPr>
            <w:tcW w:w="1701" w:type="dxa"/>
            <w:shd w:val="clear" w:color="auto" w:fill="002060"/>
            <w:vAlign w:val="center"/>
          </w:tcPr>
          <w:p w14:paraId="59B35083" w14:textId="77777777" w:rsidR="00D05112" w:rsidRPr="00EE66B7" w:rsidRDefault="00D05112" w:rsidP="00050ACB">
            <w:pPr>
              <w:jc w:val="center"/>
              <w:cnfStyle w:val="100000000000" w:firstRow="1" w:lastRow="0" w:firstColumn="0" w:lastColumn="0" w:oddVBand="0" w:evenVBand="0" w:oddHBand="0" w:evenHBand="0" w:firstRowFirstColumn="0" w:firstRowLastColumn="0" w:lastRowFirstColumn="0" w:lastRowLastColumn="0"/>
              <w:rPr>
                <w:b w:val="0"/>
                <w:bCs w:val="0"/>
              </w:rPr>
            </w:pPr>
            <w:r>
              <w:t>100m to 119.9m</w:t>
            </w:r>
          </w:p>
        </w:tc>
        <w:tc>
          <w:tcPr>
            <w:tcW w:w="1701" w:type="dxa"/>
            <w:shd w:val="clear" w:color="auto" w:fill="002060"/>
            <w:vAlign w:val="center"/>
          </w:tcPr>
          <w:p w14:paraId="4F24A188" w14:textId="77777777" w:rsidR="00D05112" w:rsidRPr="00EE66B7" w:rsidRDefault="00D05112" w:rsidP="00050ACB">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1</w:t>
            </w:r>
            <w:r>
              <w:t>2</w:t>
            </w:r>
            <w:r w:rsidRPr="00EE66B7">
              <w:t>0m to 149.9m</w:t>
            </w:r>
          </w:p>
        </w:tc>
        <w:tc>
          <w:tcPr>
            <w:tcW w:w="1701" w:type="dxa"/>
            <w:shd w:val="clear" w:color="auto" w:fill="002060"/>
            <w:vAlign w:val="center"/>
          </w:tcPr>
          <w:p w14:paraId="4B55C67B" w14:textId="77777777" w:rsidR="00D05112" w:rsidRPr="00EE66B7" w:rsidRDefault="00D05112" w:rsidP="00050ACB">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150m to 169.9m</w:t>
            </w:r>
          </w:p>
        </w:tc>
        <w:tc>
          <w:tcPr>
            <w:tcW w:w="1701" w:type="dxa"/>
            <w:shd w:val="clear" w:color="auto" w:fill="002060"/>
            <w:vAlign w:val="center"/>
          </w:tcPr>
          <w:p w14:paraId="34AC41FD" w14:textId="77777777" w:rsidR="00D05112" w:rsidRPr="00EE66B7" w:rsidRDefault="00D05112" w:rsidP="00050ACB">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170m to 199.9m</w:t>
            </w:r>
          </w:p>
        </w:tc>
        <w:tc>
          <w:tcPr>
            <w:tcW w:w="1701" w:type="dxa"/>
            <w:shd w:val="clear" w:color="auto" w:fill="002060"/>
            <w:vAlign w:val="center"/>
          </w:tcPr>
          <w:p w14:paraId="4F6C5090" w14:textId="77777777" w:rsidR="00D05112" w:rsidRPr="00EE66B7" w:rsidRDefault="00D05112" w:rsidP="00050ACB">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200m to 249m</w:t>
            </w:r>
          </w:p>
        </w:tc>
      </w:tr>
      <w:tr w:rsidR="00D05112" w14:paraId="7BDBCEFF" w14:textId="77777777" w:rsidTr="00E3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14:paraId="1930EB3E" w14:textId="77777777" w:rsidR="00D05112" w:rsidRPr="00EE66B7" w:rsidRDefault="00D05112" w:rsidP="00050ACB">
            <w:pPr>
              <w:rPr>
                <w:b w:val="0"/>
                <w:bCs w:val="0"/>
              </w:rPr>
            </w:pPr>
            <w:r w:rsidRPr="00EE66B7">
              <w:t>Dead Ship</w:t>
            </w:r>
            <w:r>
              <w:t xml:space="preserve"> or ship with defect</w:t>
            </w:r>
          </w:p>
        </w:tc>
        <w:tc>
          <w:tcPr>
            <w:tcW w:w="1700" w:type="dxa"/>
          </w:tcPr>
          <w:p w14:paraId="04BD738E" w14:textId="77777777" w:rsidR="00D05112" w:rsidRDefault="00D05112" w:rsidP="00C67620">
            <w:pPr>
              <w:jc w:val="center"/>
              <w:cnfStyle w:val="000000100000" w:firstRow="0" w:lastRow="0" w:firstColumn="0" w:lastColumn="0" w:oddVBand="0" w:evenVBand="0" w:oddHBand="1" w:evenHBand="0" w:firstRowFirstColumn="0" w:firstRowLastColumn="0" w:lastRowFirstColumn="0" w:lastRowLastColumn="0"/>
            </w:pPr>
            <w:r>
              <w:t>Special Category Move</w:t>
            </w:r>
          </w:p>
        </w:tc>
        <w:tc>
          <w:tcPr>
            <w:tcW w:w="1701" w:type="dxa"/>
          </w:tcPr>
          <w:p w14:paraId="7306D3BE" w14:textId="77777777" w:rsidR="00D05112" w:rsidRDefault="00D05112" w:rsidP="00C67620">
            <w:pPr>
              <w:jc w:val="center"/>
              <w:cnfStyle w:val="000000100000" w:firstRow="0" w:lastRow="0" w:firstColumn="0" w:lastColumn="0" w:oddVBand="0" w:evenVBand="0" w:oddHBand="1" w:evenHBand="0" w:firstRowFirstColumn="0" w:firstRowLastColumn="0" w:lastRowFirstColumn="0" w:lastRowLastColumn="0"/>
            </w:pPr>
            <w:r>
              <w:t>Special Category Move</w:t>
            </w:r>
          </w:p>
        </w:tc>
        <w:tc>
          <w:tcPr>
            <w:tcW w:w="1701" w:type="dxa"/>
          </w:tcPr>
          <w:p w14:paraId="67F612F6" w14:textId="77777777" w:rsidR="00D05112" w:rsidRDefault="00D05112" w:rsidP="00C67620">
            <w:pPr>
              <w:jc w:val="center"/>
              <w:cnfStyle w:val="000000100000" w:firstRow="0" w:lastRow="0" w:firstColumn="0" w:lastColumn="0" w:oddVBand="0" w:evenVBand="0" w:oddHBand="1" w:evenHBand="0" w:firstRowFirstColumn="0" w:firstRowLastColumn="0" w:lastRowFirstColumn="0" w:lastRowLastColumn="0"/>
            </w:pPr>
            <w:r>
              <w:t>Special Category Move</w:t>
            </w:r>
          </w:p>
        </w:tc>
        <w:tc>
          <w:tcPr>
            <w:tcW w:w="1701" w:type="dxa"/>
          </w:tcPr>
          <w:p w14:paraId="664259C8" w14:textId="77777777" w:rsidR="00D05112" w:rsidRDefault="00D05112" w:rsidP="00C67620">
            <w:pPr>
              <w:jc w:val="center"/>
              <w:cnfStyle w:val="000000100000" w:firstRow="0" w:lastRow="0" w:firstColumn="0" w:lastColumn="0" w:oddVBand="0" w:evenVBand="0" w:oddHBand="1" w:evenHBand="0" w:firstRowFirstColumn="0" w:firstRowLastColumn="0" w:lastRowFirstColumn="0" w:lastRowLastColumn="0"/>
            </w:pPr>
            <w:r>
              <w:t>Special Category Move</w:t>
            </w:r>
          </w:p>
        </w:tc>
        <w:tc>
          <w:tcPr>
            <w:tcW w:w="1701" w:type="dxa"/>
          </w:tcPr>
          <w:p w14:paraId="1A7B3582" w14:textId="77777777" w:rsidR="00D05112" w:rsidRDefault="00D05112" w:rsidP="00C67620">
            <w:pPr>
              <w:jc w:val="center"/>
              <w:cnfStyle w:val="000000100000" w:firstRow="0" w:lastRow="0" w:firstColumn="0" w:lastColumn="0" w:oddVBand="0" w:evenVBand="0" w:oddHBand="1" w:evenHBand="0" w:firstRowFirstColumn="0" w:firstRowLastColumn="0" w:lastRowFirstColumn="0" w:lastRowLastColumn="0"/>
            </w:pPr>
            <w:r>
              <w:t>Special Category Move</w:t>
            </w:r>
          </w:p>
        </w:tc>
        <w:tc>
          <w:tcPr>
            <w:tcW w:w="1701" w:type="dxa"/>
          </w:tcPr>
          <w:p w14:paraId="03C08CA1" w14:textId="77777777" w:rsidR="00D05112" w:rsidRDefault="00D05112" w:rsidP="00C67620">
            <w:pPr>
              <w:jc w:val="center"/>
              <w:cnfStyle w:val="000000100000" w:firstRow="0" w:lastRow="0" w:firstColumn="0" w:lastColumn="0" w:oddVBand="0" w:evenVBand="0" w:oddHBand="1" w:evenHBand="0" w:firstRowFirstColumn="0" w:firstRowLastColumn="0" w:lastRowFirstColumn="0" w:lastRowLastColumn="0"/>
            </w:pPr>
            <w:r>
              <w:t>Special Category Move</w:t>
            </w:r>
          </w:p>
        </w:tc>
        <w:tc>
          <w:tcPr>
            <w:tcW w:w="1701" w:type="dxa"/>
          </w:tcPr>
          <w:p w14:paraId="0CDFAC25" w14:textId="77777777" w:rsidR="00D05112" w:rsidRDefault="00D05112" w:rsidP="00C67620">
            <w:pPr>
              <w:jc w:val="center"/>
              <w:cnfStyle w:val="000000100000" w:firstRow="0" w:lastRow="0" w:firstColumn="0" w:lastColumn="0" w:oddVBand="0" w:evenVBand="0" w:oddHBand="1" w:evenHBand="0" w:firstRowFirstColumn="0" w:firstRowLastColumn="0" w:lastRowFirstColumn="0" w:lastRowLastColumn="0"/>
            </w:pPr>
            <w:r>
              <w:t>Special Category Move</w:t>
            </w:r>
          </w:p>
        </w:tc>
      </w:tr>
      <w:tr w:rsidR="00D05112" w14:paraId="6A20E63A" w14:textId="77777777" w:rsidTr="00E3386C">
        <w:tc>
          <w:tcPr>
            <w:cnfStyle w:val="001000000000" w:firstRow="0" w:lastRow="0" w:firstColumn="1" w:lastColumn="0" w:oddVBand="0" w:evenVBand="0" w:oddHBand="0" w:evenHBand="0" w:firstRowFirstColumn="0" w:firstRowLastColumn="0" w:lastRowFirstColumn="0" w:lastRowLastColumn="0"/>
            <w:tcW w:w="2042" w:type="dxa"/>
          </w:tcPr>
          <w:p w14:paraId="3AA0F862" w14:textId="77777777" w:rsidR="00D05112" w:rsidRPr="00EE66B7" w:rsidRDefault="00D05112" w:rsidP="00050ACB">
            <w:pPr>
              <w:rPr>
                <w:b w:val="0"/>
                <w:bCs w:val="0"/>
              </w:rPr>
            </w:pPr>
            <w:r>
              <w:t>Single screw</w:t>
            </w:r>
            <w:r w:rsidRPr="00EE66B7">
              <w:t xml:space="preserve"> (No Thruster)</w:t>
            </w:r>
          </w:p>
        </w:tc>
        <w:tc>
          <w:tcPr>
            <w:tcW w:w="1700" w:type="dxa"/>
          </w:tcPr>
          <w:p w14:paraId="4C65A93C"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731A3045" w14:textId="77777777" w:rsidR="00D05112" w:rsidRDefault="00D05112" w:rsidP="00050ACB">
            <w:pPr>
              <w:cnfStyle w:val="000000000000" w:firstRow="0" w:lastRow="0" w:firstColumn="0" w:lastColumn="0" w:oddVBand="0" w:evenVBand="0" w:oddHBand="0" w:evenHBand="0" w:firstRowFirstColumn="0" w:firstRowLastColumn="0" w:lastRowFirstColumn="0" w:lastRowLastColumn="0"/>
            </w:pPr>
            <w:r>
              <w:t>50m to 75m = 0</w:t>
            </w:r>
          </w:p>
          <w:p w14:paraId="4EBAC03A" w14:textId="77777777" w:rsidR="00D05112" w:rsidRDefault="00D05112" w:rsidP="00050ACB">
            <w:pPr>
              <w:cnfStyle w:val="000000000000" w:firstRow="0" w:lastRow="0" w:firstColumn="0" w:lastColumn="0" w:oddVBand="0" w:evenVBand="0" w:oddHBand="0" w:evenHBand="0" w:firstRowFirstColumn="0" w:firstRowLastColumn="0" w:lastRowFirstColumn="0" w:lastRowLastColumn="0"/>
            </w:pPr>
            <w:r>
              <w:t>76m to 99.9m =</w:t>
            </w:r>
          </w:p>
          <w:p w14:paraId="6D6D3FF8" w14:textId="77777777" w:rsidR="00D05112" w:rsidRDefault="00D05112" w:rsidP="00050ACB">
            <w:pPr>
              <w:cnfStyle w:val="000000000000" w:firstRow="0" w:lastRow="0" w:firstColumn="0" w:lastColumn="0" w:oddVBand="0" w:evenVBand="0" w:oddHBand="0" w:evenHBand="0" w:firstRowFirstColumn="0" w:firstRowLastColumn="0" w:lastRowFirstColumn="0" w:lastRowLastColumn="0"/>
            </w:pPr>
            <w:r>
              <w:t>1 WB SNS</w:t>
            </w:r>
          </w:p>
        </w:tc>
        <w:tc>
          <w:tcPr>
            <w:tcW w:w="1701" w:type="dxa"/>
          </w:tcPr>
          <w:p w14:paraId="133BF133"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1</w:t>
            </w:r>
          </w:p>
        </w:tc>
        <w:tc>
          <w:tcPr>
            <w:tcW w:w="1701" w:type="dxa"/>
          </w:tcPr>
          <w:p w14:paraId="7DA0FEC6"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2</w:t>
            </w:r>
          </w:p>
        </w:tc>
        <w:tc>
          <w:tcPr>
            <w:tcW w:w="1701" w:type="dxa"/>
          </w:tcPr>
          <w:p w14:paraId="245AFC8D"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2</w:t>
            </w:r>
          </w:p>
        </w:tc>
        <w:tc>
          <w:tcPr>
            <w:tcW w:w="1701" w:type="dxa"/>
          </w:tcPr>
          <w:p w14:paraId="51976232"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3</w:t>
            </w:r>
          </w:p>
        </w:tc>
        <w:tc>
          <w:tcPr>
            <w:tcW w:w="1701" w:type="dxa"/>
          </w:tcPr>
          <w:p w14:paraId="379F021D"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Special Category Move</w:t>
            </w:r>
          </w:p>
        </w:tc>
      </w:tr>
      <w:tr w:rsidR="00D05112" w14:paraId="60434091" w14:textId="77777777" w:rsidTr="00E3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14:paraId="0B2D3B28" w14:textId="77777777" w:rsidR="00D05112" w:rsidRPr="00EE66B7" w:rsidRDefault="00D05112" w:rsidP="00050ACB">
            <w:pPr>
              <w:rPr>
                <w:b w:val="0"/>
                <w:bCs w:val="0"/>
              </w:rPr>
            </w:pPr>
            <w:r>
              <w:t>Single screw</w:t>
            </w:r>
            <w:r w:rsidRPr="00EE66B7">
              <w:t xml:space="preserve"> </w:t>
            </w:r>
            <w:r>
              <w:t>with</w:t>
            </w:r>
            <w:r w:rsidRPr="00EE66B7">
              <w:t xml:space="preserve"> enhanced rudder + Bow Thruster</w:t>
            </w:r>
          </w:p>
        </w:tc>
        <w:tc>
          <w:tcPr>
            <w:tcW w:w="1700" w:type="dxa"/>
          </w:tcPr>
          <w:p w14:paraId="61431936"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662B28D9"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20CAECD1"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 xml:space="preserve">1 </w:t>
            </w:r>
          </w:p>
        </w:tc>
        <w:tc>
          <w:tcPr>
            <w:tcW w:w="1701" w:type="dxa"/>
          </w:tcPr>
          <w:p w14:paraId="23EBDB8E"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1</w:t>
            </w:r>
          </w:p>
        </w:tc>
        <w:tc>
          <w:tcPr>
            <w:tcW w:w="1701" w:type="dxa"/>
          </w:tcPr>
          <w:p w14:paraId="2A5290F5"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2</w:t>
            </w:r>
          </w:p>
        </w:tc>
        <w:tc>
          <w:tcPr>
            <w:tcW w:w="1701" w:type="dxa"/>
          </w:tcPr>
          <w:p w14:paraId="3C8FCD96"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2</w:t>
            </w:r>
          </w:p>
        </w:tc>
        <w:tc>
          <w:tcPr>
            <w:tcW w:w="1701" w:type="dxa"/>
          </w:tcPr>
          <w:p w14:paraId="73CED160"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Special Category Move</w:t>
            </w:r>
          </w:p>
        </w:tc>
      </w:tr>
      <w:tr w:rsidR="00D05112" w14:paraId="1BA9F809" w14:textId="77777777" w:rsidTr="00E3386C">
        <w:tc>
          <w:tcPr>
            <w:cnfStyle w:val="001000000000" w:firstRow="0" w:lastRow="0" w:firstColumn="1" w:lastColumn="0" w:oddVBand="0" w:evenVBand="0" w:oddHBand="0" w:evenHBand="0" w:firstRowFirstColumn="0" w:firstRowLastColumn="0" w:lastRowFirstColumn="0" w:lastRowLastColumn="0"/>
            <w:tcW w:w="2042" w:type="dxa"/>
          </w:tcPr>
          <w:p w14:paraId="0F10DBB6" w14:textId="4DDDEA21" w:rsidR="00D05112" w:rsidRPr="00EE66B7" w:rsidRDefault="00D05112" w:rsidP="00050ACB">
            <w:pPr>
              <w:rPr>
                <w:b w:val="0"/>
                <w:bCs w:val="0"/>
              </w:rPr>
            </w:pPr>
            <w:r w:rsidRPr="00EE66B7">
              <w:t>Twin Screw / Enhanced twin rudder &amp; Bow Thruster</w:t>
            </w:r>
          </w:p>
        </w:tc>
        <w:tc>
          <w:tcPr>
            <w:tcW w:w="1700" w:type="dxa"/>
          </w:tcPr>
          <w:p w14:paraId="14C99136"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13D49205"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5CF295A4"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6163ADE3"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4812BA3A" w14:textId="77777777" w:rsidR="00D05112" w:rsidRDefault="00D05112" w:rsidP="00050ACB">
            <w:pPr>
              <w:jc w:val="cente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117F17F8" w14:textId="2700CB78" w:rsidR="00D05112" w:rsidRDefault="000F5954" w:rsidP="00050ACB">
            <w:pPr>
              <w:jc w:val="cente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53C730DA" w14:textId="79435329" w:rsidR="00D05112" w:rsidRDefault="000F5954" w:rsidP="00050ACB">
            <w:pPr>
              <w:jc w:val="center"/>
              <w:cnfStyle w:val="000000000000" w:firstRow="0" w:lastRow="0" w:firstColumn="0" w:lastColumn="0" w:oddVBand="0" w:evenVBand="0" w:oddHBand="0" w:evenHBand="0" w:firstRowFirstColumn="0" w:firstRowLastColumn="0" w:lastRowFirstColumn="0" w:lastRowLastColumn="0"/>
            </w:pPr>
            <w:r>
              <w:t>0</w:t>
            </w:r>
          </w:p>
        </w:tc>
      </w:tr>
      <w:tr w:rsidR="00D05112" w14:paraId="7159AEFA" w14:textId="77777777" w:rsidTr="00E3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14:paraId="629D26C4" w14:textId="610E0071" w:rsidR="00D05112" w:rsidRPr="00EE66B7" w:rsidRDefault="00D05112" w:rsidP="00050ACB">
            <w:pPr>
              <w:rPr>
                <w:b w:val="0"/>
                <w:bCs w:val="0"/>
              </w:rPr>
            </w:pPr>
            <w:r w:rsidRPr="00EE66B7">
              <w:t>Twin Screw / Azimuth Propell</w:t>
            </w:r>
            <w:r>
              <w:t>e</w:t>
            </w:r>
            <w:r w:rsidRPr="00EE66B7">
              <w:t xml:space="preserve">rs / Voith, Enhanced twin rudder &amp; Bow Thruster + Stern thruster </w:t>
            </w:r>
            <w:r w:rsidR="005E37CF">
              <w:t>(DP)</w:t>
            </w:r>
          </w:p>
        </w:tc>
        <w:tc>
          <w:tcPr>
            <w:tcW w:w="1700" w:type="dxa"/>
          </w:tcPr>
          <w:p w14:paraId="41E52191"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0E4594E4"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1E6DA0CF"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6EBEDE97"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2B6E4C4E"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41721325"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50553EDE" w14:textId="77777777" w:rsidR="00D05112" w:rsidRDefault="00D05112" w:rsidP="00050ACB">
            <w:pPr>
              <w:jc w:val="center"/>
              <w:cnfStyle w:val="000000100000" w:firstRow="0" w:lastRow="0" w:firstColumn="0" w:lastColumn="0" w:oddVBand="0" w:evenVBand="0" w:oddHBand="1" w:evenHBand="0" w:firstRowFirstColumn="0" w:firstRowLastColumn="0" w:lastRowFirstColumn="0" w:lastRowLastColumn="0"/>
            </w:pPr>
            <w:r>
              <w:t>0</w:t>
            </w:r>
          </w:p>
        </w:tc>
      </w:tr>
    </w:tbl>
    <w:p w14:paraId="189A8EFB" w14:textId="77777777" w:rsidR="00D05112" w:rsidRDefault="00D05112" w:rsidP="00D05112">
      <w:pPr>
        <w:pStyle w:val="ListParagraph"/>
        <w:rPr>
          <w:sz w:val="18"/>
          <w:szCs w:val="18"/>
        </w:rPr>
      </w:pPr>
    </w:p>
    <w:p w14:paraId="7C6BE4DC" w14:textId="684E9DEA" w:rsidR="00D05112" w:rsidRDefault="00D05112" w:rsidP="00D05112">
      <w:pPr>
        <w:rPr>
          <w:b/>
          <w:bCs/>
        </w:rPr>
      </w:pPr>
    </w:p>
    <w:p w14:paraId="2B0D059B" w14:textId="2D9CDEDB" w:rsidR="006A49B1" w:rsidRDefault="006A49B1" w:rsidP="00D05112">
      <w:pPr>
        <w:rPr>
          <w:b/>
          <w:bCs/>
        </w:rPr>
      </w:pPr>
    </w:p>
    <w:p w14:paraId="761E3F56" w14:textId="6BDBC70D" w:rsidR="006A49B1" w:rsidRDefault="006A49B1" w:rsidP="00D05112">
      <w:pPr>
        <w:rPr>
          <w:b/>
          <w:bCs/>
        </w:rPr>
      </w:pPr>
    </w:p>
    <w:p w14:paraId="69702259" w14:textId="77777777" w:rsidR="0002584D" w:rsidRDefault="0002584D" w:rsidP="00D05112">
      <w:pPr>
        <w:rPr>
          <w:b/>
          <w:bCs/>
        </w:rPr>
      </w:pPr>
    </w:p>
    <w:p w14:paraId="5237B62B" w14:textId="77777777" w:rsidR="00D05112" w:rsidRPr="00171A40" w:rsidRDefault="00D05112" w:rsidP="00D05112">
      <w:pPr>
        <w:rPr>
          <w:b/>
          <w:bCs/>
        </w:rPr>
      </w:pPr>
      <w:r w:rsidRPr="00171A40">
        <w:rPr>
          <w:b/>
          <w:bCs/>
        </w:rPr>
        <w:lastRenderedPageBreak/>
        <w:t>Table 2</w:t>
      </w:r>
    </w:p>
    <w:p w14:paraId="3E547F57" w14:textId="77777777" w:rsidR="00D05112" w:rsidRPr="00EE66B7" w:rsidRDefault="00D05112" w:rsidP="00D05112">
      <w:pPr>
        <w:contextualSpacing/>
        <w:rPr>
          <w:b/>
          <w:bCs/>
        </w:rPr>
      </w:pPr>
      <w:r w:rsidRPr="00EE66B7">
        <w:rPr>
          <w:b/>
          <w:bCs/>
        </w:rPr>
        <w:t xml:space="preserve">Roads / Berth to Docks Drydock </w:t>
      </w:r>
    </w:p>
    <w:p w14:paraId="06443AA4" w14:textId="77777777" w:rsidR="000A4021" w:rsidRDefault="000A4021" w:rsidP="000A4021">
      <w:pPr>
        <w:contextualSpacing/>
        <w:rPr>
          <w:b/>
          <w:bCs/>
        </w:rPr>
      </w:pPr>
      <w:r w:rsidRPr="00EE66B7">
        <w:rPr>
          <w:b/>
          <w:bCs/>
        </w:rPr>
        <w:t>Based on no more than 20knts of wind</w:t>
      </w:r>
      <w:r>
        <w:rPr>
          <w:b/>
          <w:bCs/>
        </w:rPr>
        <w:t xml:space="preserve"> – Above this the Pilot and Marine Operations Manager should agree in advance of pilot boarding</w:t>
      </w:r>
    </w:p>
    <w:p w14:paraId="5D524098" w14:textId="77777777" w:rsidR="00D05112" w:rsidRPr="00EE66B7" w:rsidRDefault="00D05112" w:rsidP="00D05112">
      <w:pPr>
        <w:contextualSpacing/>
        <w:rPr>
          <w:b/>
          <w:bCs/>
        </w:rPr>
      </w:pPr>
    </w:p>
    <w:tbl>
      <w:tblPr>
        <w:tblStyle w:val="GridTable5Dark-Accent1"/>
        <w:tblW w:w="0" w:type="auto"/>
        <w:tblLook w:val="04A0" w:firstRow="1" w:lastRow="0" w:firstColumn="1" w:lastColumn="0" w:noHBand="0" w:noVBand="1"/>
      </w:tblPr>
      <w:tblGrid>
        <w:gridCol w:w="2039"/>
        <w:gridCol w:w="1701"/>
        <w:gridCol w:w="1701"/>
        <w:gridCol w:w="1701"/>
        <w:gridCol w:w="1702"/>
        <w:gridCol w:w="1701"/>
        <w:gridCol w:w="1701"/>
        <w:gridCol w:w="1702"/>
      </w:tblGrid>
      <w:tr w:rsidR="00D05112" w14:paraId="36927A55" w14:textId="77777777" w:rsidTr="00E33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shd w:val="clear" w:color="auto" w:fill="002060"/>
          </w:tcPr>
          <w:p w14:paraId="3784F61D" w14:textId="77777777" w:rsidR="00D05112" w:rsidRDefault="00D05112" w:rsidP="00050ACB"/>
        </w:tc>
        <w:tc>
          <w:tcPr>
            <w:tcW w:w="1701" w:type="dxa"/>
            <w:shd w:val="clear" w:color="auto" w:fill="002060"/>
          </w:tcPr>
          <w:p w14:paraId="02E289C9" w14:textId="77777777" w:rsidR="00D05112" w:rsidRPr="00EE66B7" w:rsidRDefault="00D05112"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&lt;20m to 49.9m</w:t>
            </w:r>
          </w:p>
        </w:tc>
        <w:tc>
          <w:tcPr>
            <w:tcW w:w="1701" w:type="dxa"/>
            <w:shd w:val="clear" w:color="auto" w:fill="002060"/>
          </w:tcPr>
          <w:p w14:paraId="47CC8FED" w14:textId="77777777" w:rsidR="00D05112" w:rsidRPr="00EE66B7" w:rsidRDefault="00D05112"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50m to 99.9m</w:t>
            </w:r>
          </w:p>
        </w:tc>
        <w:tc>
          <w:tcPr>
            <w:tcW w:w="1701" w:type="dxa"/>
            <w:shd w:val="clear" w:color="auto" w:fill="002060"/>
          </w:tcPr>
          <w:p w14:paraId="0DBA61E0" w14:textId="77777777" w:rsidR="00D05112" w:rsidRPr="00EE66B7" w:rsidRDefault="00D05112"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t>100m to 119.9m</w:t>
            </w:r>
          </w:p>
        </w:tc>
        <w:tc>
          <w:tcPr>
            <w:tcW w:w="1702" w:type="dxa"/>
            <w:shd w:val="clear" w:color="auto" w:fill="002060"/>
          </w:tcPr>
          <w:p w14:paraId="424992A3" w14:textId="77777777" w:rsidR="00D05112" w:rsidRPr="00EE66B7" w:rsidRDefault="00D05112"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1</w:t>
            </w:r>
            <w:r>
              <w:t>2</w:t>
            </w:r>
            <w:r w:rsidRPr="00EE66B7">
              <w:t>0m to 149.9m</w:t>
            </w:r>
          </w:p>
        </w:tc>
        <w:tc>
          <w:tcPr>
            <w:tcW w:w="1701" w:type="dxa"/>
            <w:shd w:val="clear" w:color="auto" w:fill="002060"/>
          </w:tcPr>
          <w:p w14:paraId="1B8B3CE7" w14:textId="77777777" w:rsidR="00D05112" w:rsidRPr="00EE66B7" w:rsidRDefault="00D05112"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150m to 169.9m</w:t>
            </w:r>
          </w:p>
        </w:tc>
        <w:tc>
          <w:tcPr>
            <w:tcW w:w="1701" w:type="dxa"/>
            <w:shd w:val="clear" w:color="auto" w:fill="002060"/>
          </w:tcPr>
          <w:p w14:paraId="47AC1A8C" w14:textId="77777777" w:rsidR="00D05112" w:rsidRPr="00EE66B7" w:rsidRDefault="00D05112"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170m to 199.9m</w:t>
            </w:r>
          </w:p>
        </w:tc>
        <w:tc>
          <w:tcPr>
            <w:tcW w:w="1702" w:type="dxa"/>
            <w:shd w:val="clear" w:color="auto" w:fill="002060"/>
          </w:tcPr>
          <w:p w14:paraId="30834247" w14:textId="77777777" w:rsidR="00D05112" w:rsidRPr="00EE66B7" w:rsidRDefault="00D05112"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EE66B7">
              <w:t>200m to 249m</w:t>
            </w:r>
          </w:p>
        </w:tc>
      </w:tr>
      <w:tr w:rsidR="00D05112" w14:paraId="4EF6D777" w14:textId="77777777" w:rsidTr="00E3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2C6BCEDF" w14:textId="77777777" w:rsidR="00D05112" w:rsidRPr="00EE66B7" w:rsidRDefault="00D05112" w:rsidP="00050ACB">
            <w:pPr>
              <w:rPr>
                <w:b w:val="0"/>
                <w:bCs w:val="0"/>
              </w:rPr>
            </w:pPr>
            <w:r w:rsidRPr="00EE66B7">
              <w:t>Dead Ship</w:t>
            </w:r>
            <w:r>
              <w:t xml:space="preserve"> or vessel with defect</w:t>
            </w:r>
          </w:p>
        </w:tc>
        <w:tc>
          <w:tcPr>
            <w:tcW w:w="1701" w:type="dxa"/>
          </w:tcPr>
          <w:p w14:paraId="3EEBF922"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1" w:type="dxa"/>
          </w:tcPr>
          <w:p w14:paraId="7DC1690F"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1" w:type="dxa"/>
          </w:tcPr>
          <w:p w14:paraId="7FE8713C"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2" w:type="dxa"/>
          </w:tcPr>
          <w:p w14:paraId="134D16B1"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1" w:type="dxa"/>
          </w:tcPr>
          <w:p w14:paraId="0F6C3C93"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1" w:type="dxa"/>
          </w:tcPr>
          <w:p w14:paraId="465C96B0"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2" w:type="dxa"/>
          </w:tcPr>
          <w:p w14:paraId="690DBC1F"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Special Category Move</w:t>
            </w:r>
          </w:p>
        </w:tc>
      </w:tr>
      <w:tr w:rsidR="00D05112" w14:paraId="0963CDF0" w14:textId="77777777" w:rsidTr="00E3386C">
        <w:tc>
          <w:tcPr>
            <w:cnfStyle w:val="001000000000" w:firstRow="0" w:lastRow="0" w:firstColumn="1" w:lastColumn="0" w:oddVBand="0" w:evenVBand="0" w:oddHBand="0" w:evenHBand="0" w:firstRowFirstColumn="0" w:firstRowLastColumn="0" w:lastRowFirstColumn="0" w:lastRowLastColumn="0"/>
            <w:tcW w:w="2039" w:type="dxa"/>
          </w:tcPr>
          <w:p w14:paraId="6EB4C0C7" w14:textId="77777777" w:rsidR="00D05112" w:rsidRPr="00EE66B7" w:rsidRDefault="00D05112" w:rsidP="00050ACB">
            <w:pPr>
              <w:rPr>
                <w:b w:val="0"/>
                <w:bCs w:val="0"/>
              </w:rPr>
            </w:pPr>
            <w:r>
              <w:t>Single Screw</w:t>
            </w:r>
            <w:r w:rsidRPr="00EE66B7">
              <w:t xml:space="preserve"> (No Thruster)</w:t>
            </w:r>
          </w:p>
        </w:tc>
        <w:tc>
          <w:tcPr>
            <w:tcW w:w="1701" w:type="dxa"/>
          </w:tcPr>
          <w:p w14:paraId="27547640" w14:textId="310A8CD6" w:rsidR="00D05112" w:rsidRDefault="0002584D" w:rsidP="00050ACB">
            <w:pP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6E4934B6" w14:textId="6E93F8DD" w:rsidR="00D05112" w:rsidRDefault="00D05112" w:rsidP="00050ACB">
            <w:pPr>
              <w:cnfStyle w:val="000000000000" w:firstRow="0" w:lastRow="0" w:firstColumn="0" w:lastColumn="0" w:oddVBand="0" w:evenVBand="0" w:oddHBand="0" w:evenHBand="0" w:firstRowFirstColumn="0" w:firstRowLastColumn="0" w:lastRowFirstColumn="0" w:lastRowLastColumn="0"/>
            </w:pPr>
            <w:r>
              <w:t>1 tug + 1 WB</w:t>
            </w:r>
          </w:p>
        </w:tc>
        <w:tc>
          <w:tcPr>
            <w:tcW w:w="1701" w:type="dxa"/>
          </w:tcPr>
          <w:p w14:paraId="0978248E" w14:textId="3B14EA4F" w:rsidR="00D05112" w:rsidRDefault="00D05112" w:rsidP="00050ACB">
            <w:pPr>
              <w:cnfStyle w:val="000000000000" w:firstRow="0" w:lastRow="0" w:firstColumn="0" w:lastColumn="0" w:oddVBand="0" w:evenVBand="0" w:oddHBand="0" w:evenHBand="0" w:firstRowFirstColumn="0" w:firstRowLastColumn="0" w:lastRowFirstColumn="0" w:lastRowLastColumn="0"/>
            </w:pPr>
            <w:r>
              <w:t>1 tug + 2 WB’s</w:t>
            </w:r>
            <w:r w:rsidR="00413F28">
              <w:t xml:space="preserve"> (unless suitable towage can be taken into the dock)</w:t>
            </w:r>
          </w:p>
        </w:tc>
        <w:tc>
          <w:tcPr>
            <w:tcW w:w="1702" w:type="dxa"/>
          </w:tcPr>
          <w:p w14:paraId="0E2DAE4F" w14:textId="3351E0D8" w:rsidR="00D05112" w:rsidRDefault="00D05112" w:rsidP="00050ACB">
            <w:pPr>
              <w:cnfStyle w:val="000000000000" w:firstRow="0" w:lastRow="0" w:firstColumn="0" w:lastColumn="0" w:oddVBand="0" w:evenVBand="0" w:oddHBand="0" w:evenHBand="0" w:firstRowFirstColumn="0" w:firstRowLastColumn="0" w:lastRowFirstColumn="0" w:lastRowLastColumn="0"/>
            </w:pPr>
            <w:r>
              <w:t>3</w:t>
            </w:r>
            <w:r w:rsidR="00413F28">
              <w:t xml:space="preserve"> tugs </w:t>
            </w:r>
            <w:r w:rsidR="000F5954">
              <w:t>+ 1 WB</w:t>
            </w:r>
          </w:p>
          <w:p w14:paraId="7E72376A" w14:textId="529FCC31" w:rsidR="00413F28" w:rsidRDefault="00413F28" w:rsidP="00050ACB">
            <w:pPr>
              <w:cnfStyle w:val="000000000000" w:firstRow="0" w:lastRow="0" w:firstColumn="0" w:lastColumn="0" w:oddVBand="0" w:evenVBand="0" w:oddHBand="0" w:evenHBand="0" w:firstRowFirstColumn="0" w:firstRowLastColumn="0" w:lastRowFirstColumn="0" w:lastRowLastColumn="0"/>
            </w:pPr>
            <w:r>
              <w:t>(unless suitable towage can be taken into the dock)</w:t>
            </w:r>
          </w:p>
        </w:tc>
        <w:tc>
          <w:tcPr>
            <w:tcW w:w="1701" w:type="dxa"/>
          </w:tcPr>
          <w:p w14:paraId="7EC4D35E" w14:textId="0BB417F2" w:rsidR="00D05112" w:rsidRDefault="00D05112" w:rsidP="00050ACB">
            <w:pPr>
              <w:cnfStyle w:val="000000000000" w:firstRow="0" w:lastRow="0" w:firstColumn="0" w:lastColumn="0" w:oddVBand="0" w:evenVBand="0" w:oddHBand="0" w:evenHBand="0" w:firstRowFirstColumn="0" w:firstRowLastColumn="0" w:lastRowFirstColumn="0" w:lastRowLastColumn="0"/>
            </w:pPr>
            <w:r>
              <w:t>3</w:t>
            </w:r>
            <w:r w:rsidR="00413F28">
              <w:t xml:space="preserve"> tugs</w:t>
            </w:r>
            <w:r w:rsidR="000F5954">
              <w:t xml:space="preserve"> + 1 WB</w:t>
            </w:r>
          </w:p>
        </w:tc>
        <w:tc>
          <w:tcPr>
            <w:tcW w:w="1701" w:type="dxa"/>
          </w:tcPr>
          <w:p w14:paraId="5FEDB2B6" w14:textId="38E9440D" w:rsidR="00D05112" w:rsidRDefault="00D05112" w:rsidP="00050ACB">
            <w:pPr>
              <w:cnfStyle w:val="000000000000" w:firstRow="0" w:lastRow="0" w:firstColumn="0" w:lastColumn="0" w:oddVBand="0" w:evenVBand="0" w:oddHBand="0" w:evenHBand="0" w:firstRowFirstColumn="0" w:firstRowLastColumn="0" w:lastRowFirstColumn="0" w:lastRowLastColumn="0"/>
            </w:pPr>
            <w:r>
              <w:t>3</w:t>
            </w:r>
            <w:r w:rsidR="00413F28">
              <w:t xml:space="preserve"> tugs</w:t>
            </w:r>
            <w:r>
              <w:t xml:space="preserve"> </w:t>
            </w:r>
            <w:r w:rsidR="000F5954">
              <w:t>+ 1 WB</w:t>
            </w:r>
          </w:p>
        </w:tc>
        <w:tc>
          <w:tcPr>
            <w:tcW w:w="1702" w:type="dxa"/>
          </w:tcPr>
          <w:p w14:paraId="3CEDC9CF" w14:textId="77777777" w:rsidR="00D05112" w:rsidRDefault="00D05112" w:rsidP="00050ACB">
            <w:pPr>
              <w:cnfStyle w:val="000000000000" w:firstRow="0" w:lastRow="0" w:firstColumn="0" w:lastColumn="0" w:oddVBand="0" w:evenVBand="0" w:oddHBand="0" w:evenHBand="0" w:firstRowFirstColumn="0" w:firstRowLastColumn="0" w:lastRowFirstColumn="0" w:lastRowLastColumn="0"/>
            </w:pPr>
            <w:r>
              <w:t>Special Category Move</w:t>
            </w:r>
          </w:p>
        </w:tc>
      </w:tr>
      <w:tr w:rsidR="00D05112" w14:paraId="4EEFFD50" w14:textId="77777777" w:rsidTr="00E3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54E02B74" w14:textId="77777777" w:rsidR="00D05112" w:rsidRPr="00EE66B7" w:rsidRDefault="00D05112" w:rsidP="00050ACB">
            <w:pPr>
              <w:rPr>
                <w:b w:val="0"/>
                <w:bCs w:val="0"/>
              </w:rPr>
            </w:pPr>
            <w:r>
              <w:t>Single screw</w:t>
            </w:r>
            <w:r w:rsidRPr="00EE66B7">
              <w:t xml:space="preserve"> </w:t>
            </w:r>
            <w:r>
              <w:t>with</w:t>
            </w:r>
            <w:r w:rsidRPr="00EE66B7">
              <w:t xml:space="preserve"> enhanced rudder + Bow Thruster</w:t>
            </w:r>
          </w:p>
        </w:tc>
        <w:tc>
          <w:tcPr>
            <w:tcW w:w="1701" w:type="dxa"/>
          </w:tcPr>
          <w:p w14:paraId="36EFF4FB"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2E9613FB"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4E895302"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1</w:t>
            </w:r>
          </w:p>
        </w:tc>
        <w:tc>
          <w:tcPr>
            <w:tcW w:w="1702" w:type="dxa"/>
          </w:tcPr>
          <w:p w14:paraId="054250DE"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 xml:space="preserve">1 </w:t>
            </w:r>
          </w:p>
        </w:tc>
        <w:tc>
          <w:tcPr>
            <w:tcW w:w="1701" w:type="dxa"/>
          </w:tcPr>
          <w:p w14:paraId="5C24FFA8"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2</w:t>
            </w:r>
          </w:p>
        </w:tc>
        <w:tc>
          <w:tcPr>
            <w:tcW w:w="1701" w:type="dxa"/>
          </w:tcPr>
          <w:p w14:paraId="1270B3EA"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2</w:t>
            </w:r>
          </w:p>
        </w:tc>
        <w:tc>
          <w:tcPr>
            <w:tcW w:w="1702" w:type="dxa"/>
          </w:tcPr>
          <w:p w14:paraId="08B2D05C"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Special Category Move</w:t>
            </w:r>
          </w:p>
        </w:tc>
      </w:tr>
      <w:tr w:rsidR="00D05112" w14:paraId="0EC90E19" w14:textId="77777777" w:rsidTr="00E3386C">
        <w:tc>
          <w:tcPr>
            <w:cnfStyle w:val="001000000000" w:firstRow="0" w:lastRow="0" w:firstColumn="1" w:lastColumn="0" w:oddVBand="0" w:evenVBand="0" w:oddHBand="0" w:evenHBand="0" w:firstRowFirstColumn="0" w:firstRowLastColumn="0" w:lastRowFirstColumn="0" w:lastRowLastColumn="0"/>
            <w:tcW w:w="2039" w:type="dxa"/>
          </w:tcPr>
          <w:p w14:paraId="67D5C020" w14:textId="56F8007D" w:rsidR="00D05112" w:rsidRPr="00EE66B7" w:rsidRDefault="0002584D" w:rsidP="00050ACB">
            <w:pPr>
              <w:rPr>
                <w:b w:val="0"/>
                <w:bCs w:val="0"/>
              </w:rPr>
            </w:pPr>
            <w:r w:rsidRPr="00EE66B7">
              <w:t>Twin Screw / Enhanced twin rudder &amp; Bow Thruster</w:t>
            </w:r>
          </w:p>
        </w:tc>
        <w:tc>
          <w:tcPr>
            <w:tcW w:w="1701" w:type="dxa"/>
          </w:tcPr>
          <w:p w14:paraId="0E387235" w14:textId="77777777" w:rsidR="00D05112" w:rsidRDefault="00D05112" w:rsidP="00050ACB">
            <w:pP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268201EB" w14:textId="77777777" w:rsidR="00D05112" w:rsidRDefault="00D05112" w:rsidP="00050ACB">
            <w:pP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649063B8" w14:textId="77777777" w:rsidR="00D05112" w:rsidRDefault="00D05112" w:rsidP="00050ACB">
            <w:pPr>
              <w:cnfStyle w:val="000000000000" w:firstRow="0" w:lastRow="0" w:firstColumn="0" w:lastColumn="0" w:oddVBand="0" w:evenVBand="0" w:oddHBand="0" w:evenHBand="0" w:firstRowFirstColumn="0" w:firstRowLastColumn="0" w:lastRowFirstColumn="0" w:lastRowLastColumn="0"/>
            </w:pPr>
            <w:r>
              <w:t>0</w:t>
            </w:r>
          </w:p>
        </w:tc>
        <w:tc>
          <w:tcPr>
            <w:tcW w:w="1702" w:type="dxa"/>
          </w:tcPr>
          <w:p w14:paraId="124E7166" w14:textId="57DFE08F" w:rsidR="00D05112" w:rsidRDefault="0002584D" w:rsidP="00050ACB">
            <w:pPr>
              <w:cnfStyle w:val="000000000000" w:firstRow="0" w:lastRow="0" w:firstColumn="0" w:lastColumn="0" w:oddVBand="0" w:evenVBand="0" w:oddHBand="0" w:evenHBand="0" w:firstRowFirstColumn="0" w:firstRowLastColumn="0" w:lastRowFirstColumn="0" w:lastRowLastColumn="0"/>
            </w:pPr>
            <w:r>
              <w:t>0</w:t>
            </w:r>
          </w:p>
        </w:tc>
        <w:tc>
          <w:tcPr>
            <w:tcW w:w="1701" w:type="dxa"/>
          </w:tcPr>
          <w:p w14:paraId="66610A94" w14:textId="77777777" w:rsidR="00D05112" w:rsidRDefault="00D05112" w:rsidP="00050ACB">
            <w:pPr>
              <w:cnfStyle w:val="000000000000" w:firstRow="0" w:lastRow="0" w:firstColumn="0" w:lastColumn="0" w:oddVBand="0" w:evenVBand="0" w:oddHBand="0" w:evenHBand="0" w:firstRowFirstColumn="0" w:firstRowLastColumn="0" w:lastRowFirstColumn="0" w:lastRowLastColumn="0"/>
            </w:pPr>
            <w:r>
              <w:t xml:space="preserve">1 </w:t>
            </w:r>
          </w:p>
        </w:tc>
        <w:tc>
          <w:tcPr>
            <w:tcW w:w="1701" w:type="dxa"/>
          </w:tcPr>
          <w:p w14:paraId="33DFB645" w14:textId="77777777" w:rsidR="00D05112" w:rsidRDefault="00D05112" w:rsidP="00050ACB">
            <w:pPr>
              <w:cnfStyle w:val="000000000000" w:firstRow="0" w:lastRow="0" w:firstColumn="0" w:lastColumn="0" w:oddVBand="0" w:evenVBand="0" w:oddHBand="0" w:evenHBand="0" w:firstRowFirstColumn="0" w:firstRowLastColumn="0" w:lastRowFirstColumn="0" w:lastRowLastColumn="0"/>
            </w:pPr>
            <w:r>
              <w:t>2</w:t>
            </w:r>
          </w:p>
        </w:tc>
        <w:tc>
          <w:tcPr>
            <w:tcW w:w="1702" w:type="dxa"/>
          </w:tcPr>
          <w:p w14:paraId="28603B20" w14:textId="77777777" w:rsidR="00D05112" w:rsidRDefault="00D05112" w:rsidP="00050ACB">
            <w:pPr>
              <w:cnfStyle w:val="000000000000" w:firstRow="0" w:lastRow="0" w:firstColumn="0" w:lastColumn="0" w:oddVBand="0" w:evenVBand="0" w:oddHBand="0" w:evenHBand="0" w:firstRowFirstColumn="0" w:firstRowLastColumn="0" w:lastRowFirstColumn="0" w:lastRowLastColumn="0"/>
            </w:pPr>
            <w:r>
              <w:t>Special Category Move</w:t>
            </w:r>
          </w:p>
        </w:tc>
      </w:tr>
      <w:tr w:rsidR="00D05112" w14:paraId="1BD61686" w14:textId="77777777" w:rsidTr="00E3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522E95E5" w14:textId="3668F2DB" w:rsidR="00D05112" w:rsidRPr="00EE66B7" w:rsidRDefault="00D05112" w:rsidP="00050ACB">
            <w:pPr>
              <w:rPr>
                <w:b w:val="0"/>
                <w:bCs w:val="0"/>
              </w:rPr>
            </w:pPr>
            <w:r w:rsidRPr="00EE66B7">
              <w:t>Twin Screw / Azimuth Propell</w:t>
            </w:r>
            <w:r>
              <w:t>e</w:t>
            </w:r>
            <w:r w:rsidRPr="00EE66B7">
              <w:t xml:space="preserve">rs / Voith, Enhanced twin rudder &amp; Bow Thruster + Stern thruster </w:t>
            </w:r>
            <w:r w:rsidR="005E37CF">
              <w:t>(DP)</w:t>
            </w:r>
          </w:p>
        </w:tc>
        <w:tc>
          <w:tcPr>
            <w:tcW w:w="1701" w:type="dxa"/>
          </w:tcPr>
          <w:p w14:paraId="60395099"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11D5F8B1"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58B2627C"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0</w:t>
            </w:r>
          </w:p>
        </w:tc>
        <w:tc>
          <w:tcPr>
            <w:tcW w:w="1702" w:type="dxa"/>
          </w:tcPr>
          <w:p w14:paraId="4E791420"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0</w:t>
            </w:r>
          </w:p>
        </w:tc>
        <w:tc>
          <w:tcPr>
            <w:tcW w:w="1701" w:type="dxa"/>
          </w:tcPr>
          <w:p w14:paraId="1605EABE"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 xml:space="preserve">1 </w:t>
            </w:r>
          </w:p>
        </w:tc>
        <w:tc>
          <w:tcPr>
            <w:tcW w:w="1701" w:type="dxa"/>
          </w:tcPr>
          <w:p w14:paraId="7C0B29B3"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 xml:space="preserve">1 </w:t>
            </w:r>
          </w:p>
        </w:tc>
        <w:tc>
          <w:tcPr>
            <w:tcW w:w="1702" w:type="dxa"/>
          </w:tcPr>
          <w:p w14:paraId="534BBE73" w14:textId="77777777" w:rsidR="00D05112" w:rsidRDefault="00D05112" w:rsidP="00050ACB">
            <w:pPr>
              <w:cnfStyle w:val="000000100000" w:firstRow="0" w:lastRow="0" w:firstColumn="0" w:lastColumn="0" w:oddVBand="0" w:evenVBand="0" w:oddHBand="1" w:evenHBand="0" w:firstRowFirstColumn="0" w:firstRowLastColumn="0" w:lastRowFirstColumn="0" w:lastRowLastColumn="0"/>
            </w:pPr>
            <w:r>
              <w:t>Special Category Move</w:t>
            </w:r>
          </w:p>
        </w:tc>
      </w:tr>
    </w:tbl>
    <w:p w14:paraId="7F2AD6DC" w14:textId="77777777" w:rsidR="00D05112" w:rsidRDefault="00D05112" w:rsidP="00D05112"/>
    <w:p w14:paraId="2981C15D" w14:textId="77777777" w:rsidR="00D05112" w:rsidRDefault="00D05112" w:rsidP="00D05112"/>
    <w:p w14:paraId="71E3E7F8" w14:textId="77777777" w:rsidR="00D05112" w:rsidRDefault="00D05112" w:rsidP="00D05112">
      <w:pPr>
        <w:rPr>
          <w:b/>
          <w:bCs/>
        </w:rPr>
      </w:pPr>
      <w:r>
        <w:rPr>
          <w:b/>
          <w:bCs/>
        </w:rPr>
        <w:br w:type="page"/>
      </w:r>
    </w:p>
    <w:p w14:paraId="4F471778" w14:textId="0170C6E6" w:rsidR="00D05112" w:rsidRDefault="00D05112" w:rsidP="00D05112">
      <w:pPr>
        <w:contextualSpacing/>
        <w:rPr>
          <w:b/>
          <w:bCs/>
        </w:rPr>
      </w:pPr>
      <w:r w:rsidRPr="00171A40">
        <w:rPr>
          <w:b/>
          <w:bCs/>
        </w:rPr>
        <w:lastRenderedPageBreak/>
        <w:t>Table 3</w:t>
      </w:r>
    </w:p>
    <w:p w14:paraId="5E8B1462" w14:textId="77777777" w:rsidR="006A49B1" w:rsidRPr="00171A40" w:rsidRDefault="006A49B1" w:rsidP="00D05112">
      <w:pPr>
        <w:contextualSpacing/>
        <w:rPr>
          <w:b/>
          <w:bCs/>
        </w:rPr>
      </w:pPr>
    </w:p>
    <w:p w14:paraId="755C3287" w14:textId="77777777" w:rsidR="00D05112" w:rsidRPr="00EE66B7" w:rsidRDefault="00D05112" w:rsidP="00D05112">
      <w:pPr>
        <w:contextualSpacing/>
        <w:rPr>
          <w:b/>
          <w:bCs/>
        </w:rPr>
      </w:pPr>
      <w:r w:rsidRPr="00EE66B7">
        <w:rPr>
          <w:b/>
          <w:bCs/>
        </w:rPr>
        <w:t>Docks Drydock to berth / Roads</w:t>
      </w:r>
    </w:p>
    <w:p w14:paraId="6D0B605F" w14:textId="77777777" w:rsidR="00D05112" w:rsidRPr="00EE66B7" w:rsidRDefault="00D05112" w:rsidP="00D05112">
      <w:pPr>
        <w:contextualSpacing/>
        <w:rPr>
          <w:b/>
          <w:bCs/>
          <w:color w:val="0070C0"/>
        </w:rPr>
      </w:pPr>
      <w:r w:rsidRPr="00EE66B7">
        <w:rPr>
          <w:b/>
          <w:bCs/>
          <w:color w:val="0070C0"/>
        </w:rPr>
        <w:t xml:space="preserve">Blue – With no work being undertaken on any propulsion or manoeuvring systems </w:t>
      </w:r>
      <w:proofErr w:type="spellStart"/>
      <w:r w:rsidRPr="00EE66B7">
        <w:rPr>
          <w:b/>
          <w:bCs/>
          <w:color w:val="0070C0"/>
        </w:rPr>
        <w:t>inc</w:t>
      </w:r>
      <w:proofErr w:type="spellEnd"/>
      <w:r w:rsidRPr="00EE66B7">
        <w:rPr>
          <w:b/>
          <w:bCs/>
          <w:color w:val="0070C0"/>
        </w:rPr>
        <w:t xml:space="preserve"> thrusters and steering</w:t>
      </w:r>
    </w:p>
    <w:p w14:paraId="687D1C1D" w14:textId="19345A6C" w:rsidR="00D05112" w:rsidRDefault="00D05112" w:rsidP="00D05112">
      <w:pPr>
        <w:contextualSpacing/>
        <w:rPr>
          <w:b/>
          <w:bCs/>
        </w:rPr>
      </w:pPr>
      <w:r w:rsidRPr="00EE66B7">
        <w:rPr>
          <w:b/>
          <w:bCs/>
          <w:color w:val="FF0000"/>
        </w:rPr>
        <w:t xml:space="preserve">Red – With work carried out on any propulsion and or manoeuvring systems </w:t>
      </w:r>
      <w:proofErr w:type="spellStart"/>
      <w:r w:rsidRPr="00EE66B7">
        <w:rPr>
          <w:b/>
          <w:bCs/>
          <w:color w:val="FF0000"/>
        </w:rPr>
        <w:t>inc</w:t>
      </w:r>
      <w:proofErr w:type="spellEnd"/>
      <w:r w:rsidRPr="00EE66B7">
        <w:rPr>
          <w:b/>
          <w:bCs/>
          <w:color w:val="FF0000"/>
        </w:rPr>
        <w:t xml:space="preserve"> thrusters and steering</w:t>
      </w:r>
      <w:r w:rsidRPr="00EE66B7">
        <w:rPr>
          <w:b/>
          <w:bCs/>
        </w:rPr>
        <w:t xml:space="preserve"> </w:t>
      </w:r>
    </w:p>
    <w:p w14:paraId="6FBE5BAA" w14:textId="10C39571" w:rsidR="00B13236" w:rsidRDefault="00AD2252" w:rsidP="00D05112">
      <w:pPr>
        <w:contextualSpacing/>
        <w:rPr>
          <w:b/>
          <w:bCs/>
        </w:rPr>
      </w:pPr>
      <w:r>
        <w:rPr>
          <w:b/>
          <w:bCs/>
        </w:rPr>
        <w:t>Black – Allocation applies for all scenarios</w:t>
      </w:r>
    </w:p>
    <w:p w14:paraId="31C6AB72" w14:textId="7BD08192" w:rsidR="00D05112" w:rsidRPr="00915E4B" w:rsidRDefault="00D05112" w:rsidP="00B13236">
      <w:pPr>
        <w:contextualSpacing/>
      </w:pPr>
      <w:r>
        <w:rPr>
          <w:b/>
          <w:bCs/>
        </w:rPr>
        <w:t>Notes</w:t>
      </w:r>
      <w:r w:rsidR="00B13236">
        <w:rPr>
          <w:b/>
          <w:bCs/>
        </w:rPr>
        <w:t xml:space="preserve"> - </w:t>
      </w:r>
      <w:r>
        <w:t xml:space="preserve">The below requirements are set as a minimum of what would be required to hold the ship should equipment fail, until such time that the </w:t>
      </w:r>
      <w:r w:rsidR="009222E6">
        <w:t>required</w:t>
      </w:r>
      <w:r>
        <w:t xml:space="preserve"> amount of towage assets could be mustered to move the ship to a place of safety. Should the vessel be able to </w:t>
      </w:r>
      <w:r w:rsidR="005E37CF">
        <w:t>undertake a</w:t>
      </w:r>
      <w:r>
        <w:t xml:space="preserve"> complete set of function tests prior to undocking refer to </w:t>
      </w:r>
      <w:proofErr w:type="gramStart"/>
      <w:r w:rsidR="009222E6" w:rsidRPr="009222E6">
        <w:rPr>
          <w:b/>
          <w:bCs/>
          <w:color w:val="0070C0"/>
        </w:rPr>
        <w:t>Blue</w:t>
      </w:r>
      <w:proofErr w:type="gramEnd"/>
      <w:r w:rsidR="009222E6">
        <w:t xml:space="preserve"> allocations (successful basin trials prior to sailing).</w:t>
      </w:r>
    </w:p>
    <w:p w14:paraId="2DABF65A" w14:textId="77777777" w:rsidR="00D05112" w:rsidRDefault="00D05112" w:rsidP="00D05112">
      <w:pPr>
        <w:contextualSpacing/>
        <w:rPr>
          <w:b/>
          <w:bCs/>
        </w:rPr>
      </w:pPr>
    </w:p>
    <w:p w14:paraId="73FD14F6" w14:textId="77777777" w:rsidR="000A4021" w:rsidRDefault="000A4021" w:rsidP="000A4021">
      <w:pPr>
        <w:contextualSpacing/>
        <w:rPr>
          <w:b/>
          <w:bCs/>
        </w:rPr>
      </w:pPr>
      <w:r w:rsidRPr="00EE66B7">
        <w:rPr>
          <w:b/>
          <w:bCs/>
        </w:rPr>
        <w:t>Based on no more than 20knts of wind</w:t>
      </w:r>
      <w:r>
        <w:rPr>
          <w:b/>
          <w:bCs/>
        </w:rPr>
        <w:t xml:space="preserve"> – Above this the Pilot and Marine Operations Manager should agree in advance of pilot boarding</w:t>
      </w:r>
    </w:p>
    <w:tbl>
      <w:tblPr>
        <w:tblStyle w:val="GridTable5Dark-Accent1"/>
        <w:tblW w:w="0" w:type="auto"/>
        <w:tblLook w:val="04A0" w:firstRow="1" w:lastRow="0" w:firstColumn="1" w:lastColumn="0" w:noHBand="0" w:noVBand="1"/>
      </w:tblPr>
      <w:tblGrid>
        <w:gridCol w:w="2001"/>
        <w:gridCol w:w="1706"/>
        <w:gridCol w:w="1707"/>
        <w:gridCol w:w="1707"/>
        <w:gridCol w:w="1706"/>
        <w:gridCol w:w="1707"/>
        <w:gridCol w:w="1707"/>
        <w:gridCol w:w="1707"/>
      </w:tblGrid>
      <w:tr w:rsidR="00FD0D6F" w14:paraId="17CBEA8B" w14:textId="77777777" w:rsidTr="00E33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shd w:val="clear" w:color="auto" w:fill="002060"/>
          </w:tcPr>
          <w:p w14:paraId="3632C7CA" w14:textId="77777777" w:rsidR="00FD0D6F" w:rsidRPr="001007E6" w:rsidRDefault="00FD0D6F" w:rsidP="00050ACB">
            <w:pPr>
              <w:rPr>
                <w:b w:val="0"/>
                <w:bCs w:val="0"/>
              </w:rPr>
            </w:pPr>
          </w:p>
        </w:tc>
        <w:tc>
          <w:tcPr>
            <w:tcW w:w="1706" w:type="dxa"/>
            <w:shd w:val="clear" w:color="auto" w:fill="002060"/>
          </w:tcPr>
          <w:p w14:paraId="55275A30" w14:textId="77777777" w:rsidR="00FD0D6F" w:rsidRPr="001007E6" w:rsidRDefault="00FD0D6F"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1007E6">
              <w:t>&lt;20m to 49.9m</w:t>
            </w:r>
          </w:p>
        </w:tc>
        <w:tc>
          <w:tcPr>
            <w:tcW w:w="1707" w:type="dxa"/>
            <w:shd w:val="clear" w:color="auto" w:fill="002060"/>
          </w:tcPr>
          <w:p w14:paraId="61BBBA0E" w14:textId="77777777" w:rsidR="00FD0D6F" w:rsidRPr="001007E6" w:rsidRDefault="00FD0D6F"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1007E6">
              <w:t>50m to 99.9m</w:t>
            </w:r>
          </w:p>
        </w:tc>
        <w:tc>
          <w:tcPr>
            <w:tcW w:w="1707" w:type="dxa"/>
            <w:shd w:val="clear" w:color="auto" w:fill="002060"/>
          </w:tcPr>
          <w:p w14:paraId="7ED0455C" w14:textId="4EAEB554" w:rsidR="00FD0D6F" w:rsidRPr="001007E6" w:rsidRDefault="00FD0D6F" w:rsidP="00E3386C">
            <w:pPr>
              <w:jc w:val="center"/>
              <w:cnfStyle w:val="100000000000" w:firstRow="1" w:lastRow="0" w:firstColumn="0" w:lastColumn="0" w:oddVBand="0" w:evenVBand="0" w:oddHBand="0" w:evenHBand="0" w:firstRowFirstColumn="0" w:firstRowLastColumn="0" w:lastRowFirstColumn="0" w:lastRowLastColumn="0"/>
            </w:pPr>
            <w:r>
              <w:t>100m to 119.9m</w:t>
            </w:r>
          </w:p>
        </w:tc>
        <w:tc>
          <w:tcPr>
            <w:tcW w:w="1706" w:type="dxa"/>
            <w:shd w:val="clear" w:color="auto" w:fill="002060"/>
          </w:tcPr>
          <w:p w14:paraId="79DD8406" w14:textId="7A071307" w:rsidR="00FD0D6F" w:rsidRPr="001007E6" w:rsidRDefault="00FD0D6F"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1007E6">
              <w:t>1</w:t>
            </w:r>
            <w:r>
              <w:t>2</w:t>
            </w:r>
            <w:r w:rsidRPr="001007E6">
              <w:t>0m to 149.9m</w:t>
            </w:r>
          </w:p>
        </w:tc>
        <w:tc>
          <w:tcPr>
            <w:tcW w:w="1707" w:type="dxa"/>
            <w:shd w:val="clear" w:color="auto" w:fill="002060"/>
          </w:tcPr>
          <w:p w14:paraId="421ECB52" w14:textId="77777777" w:rsidR="00FD0D6F" w:rsidRPr="001007E6" w:rsidRDefault="00FD0D6F"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1007E6">
              <w:t>150m to 169.9m</w:t>
            </w:r>
          </w:p>
        </w:tc>
        <w:tc>
          <w:tcPr>
            <w:tcW w:w="1707" w:type="dxa"/>
            <w:shd w:val="clear" w:color="auto" w:fill="002060"/>
          </w:tcPr>
          <w:p w14:paraId="326AED6B" w14:textId="77777777" w:rsidR="00FD0D6F" w:rsidRPr="001007E6" w:rsidRDefault="00FD0D6F"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1007E6">
              <w:t>170m to 199.9m</w:t>
            </w:r>
          </w:p>
        </w:tc>
        <w:tc>
          <w:tcPr>
            <w:tcW w:w="1707" w:type="dxa"/>
            <w:shd w:val="clear" w:color="auto" w:fill="002060"/>
          </w:tcPr>
          <w:p w14:paraId="4B22F989" w14:textId="77777777" w:rsidR="00FD0D6F" w:rsidRPr="001007E6" w:rsidRDefault="00FD0D6F" w:rsidP="00E3386C">
            <w:pPr>
              <w:jc w:val="center"/>
              <w:cnfStyle w:val="100000000000" w:firstRow="1" w:lastRow="0" w:firstColumn="0" w:lastColumn="0" w:oddVBand="0" w:evenVBand="0" w:oddHBand="0" w:evenHBand="0" w:firstRowFirstColumn="0" w:firstRowLastColumn="0" w:lastRowFirstColumn="0" w:lastRowLastColumn="0"/>
              <w:rPr>
                <w:b w:val="0"/>
                <w:bCs w:val="0"/>
              </w:rPr>
            </w:pPr>
            <w:r w:rsidRPr="001007E6">
              <w:t>200m to 249m</w:t>
            </w:r>
          </w:p>
        </w:tc>
      </w:tr>
      <w:tr w:rsidR="00FD0D6F" w14:paraId="331322C2" w14:textId="77777777" w:rsidTr="00E3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04F18DF2" w14:textId="77777777" w:rsidR="00FD0D6F" w:rsidRPr="001007E6" w:rsidRDefault="00FD0D6F" w:rsidP="00050ACB">
            <w:pPr>
              <w:rPr>
                <w:b w:val="0"/>
                <w:bCs w:val="0"/>
              </w:rPr>
            </w:pPr>
            <w:r w:rsidRPr="001007E6">
              <w:t>Dead Ship</w:t>
            </w:r>
            <w:r>
              <w:t xml:space="preserve"> or vessel with defect</w:t>
            </w:r>
          </w:p>
        </w:tc>
        <w:tc>
          <w:tcPr>
            <w:tcW w:w="1706" w:type="dxa"/>
          </w:tcPr>
          <w:p w14:paraId="41DF4046" w14:textId="77777777" w:rsidR="00FD0D6F" w:rsidRDefault="00FD0D6F"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7" w:type="dxa"/>
          </w:tcPr>
          <w:p w14:paraId="2CB1A296" w14:textId="77777777" w:rsidR="00FD0D6F" w:rsidRDefault="00FD0D6F"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7" w:type="dxa"/>
          </w:tcPr>
          <w:p w14:paraId="39B7A5B4" w14:textId="5D9E4C45" w:rsidR="00FD0D6F" w:rsidRDefault="00FD0D6F"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6" w:type="dxa"/>
          </w:tcPr>
          <w:p w14:paraId="35B71036" w14:textId="1701C38D" w:rsidR="00FD0D6F" w:rsidRDefault="00FD0D6F"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7" w:type="dxa"/>
          </w:tcPr>
          <w:p w14:paraId="4AF5B88A" w14:textId="77777777" w:rsidR="00FD0D6F" w:rsidRDefault="00FD0D6F"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7" w:type="dxa"/>
          </w:tcPr>
          <w:p w14:paraId="4FB56691" w14:textId="77777777" w:rsidR="00FD0D6F" w:rsidRDefault="00FD0D6F" w:rsidP="00050ACB">
            <w:pPr>
              <w:cnfStyle w:val="000000100000" w:firstRow="0" w:lastRow="0" w:firstColumn="0" w:lastColumn="0" w:oddVBand="0" w:evenVBand="0" w:oddHBand="1" w:evenHBand="0" w:firstRowFirstColumn="0" w:firstRowLastColumn="0" w:lastRowFirstColumn="0" w:lastRowLastColumn="0"/>
            </w:pPr>
            <w:r>
              <w:t>Special Category Move</w:t>
            </w:r>
          </w:p>
        </w:tc>
        <w:tc>
          <w:tcPr>
            <w:tcW w:w="1707" w:type="dxa"/>
          </w:tcPr>
          <w:p w14:paraId="7D2C99BF" w14:textId="77777777" w:rsidR="00FD0D6F" w:rsidRDefault="00FD0D6F" w:rsidP="00050ACB">
            <w:pPr>
              <w:cnfStyle w:val="000000100000" w:firstRow="0" w:lastRow="0" w:firstColumn="0" w:lastColumn="0" w:oddVBand="0" w:evenVBand="0" w:oddHBand="1" w:evenHBand="0" w:firstRowFirstColumn="0" w:firstRowLastColumn="0" w:lastRowFirstColumn="0" w:lastRowLastColumn="0"/>
            </w:pPr>
            <w:r>
              <w:t>Special Category Move</w:t>
            </w:r>
          </w:p>
        </w:tc>
      </w:tr>
      <w:tr w:rsidR="00FD0D6F" w14:paraId="3A6FCF0E" w14:textId="77777777" w:rsidTr="00E3386C">
        <w:tc>
          <w:tcPr>
            <w:cnfStyle w:val="001000000000" w:firstRow="0" w:lastRow="0" w:firstColumn="1" w:lastColumn="0" w:oddVBand="0" w:evenVBand="0" w:oddHBand="0" w:evenHBand="0" w:firstRowFirstColumn="0" w:firstRowLastColumn="0" w:lastRowFirstColumn="0" w:lastRowLastColumn="0"/>
            <w:tcW w:w="2001" w:type="dxa"/>
          </w:tcPr>
          <w:p w14:paraId="00293563" w14:textId="77777777" w:rsidR="00FD0D6F" w:rsidRPr="001007E6" w:rsidRDefault="00FD0D6F" w:rsidP="00050ACB">
            <w:pPr>
              <w:rPr>
                <w:b w:val="0"/>
                <w:bCs w:val="0"/>
              </w:rPr>
            </w:pPr>
            <w:r w:rsidRPr="001007E6">
              <w:t>Single Screw (No Thruster)</w:t>
            </w:r>
          </w:p>
        </w:tc>
        <w:tc>
          <w:tcPr>
            <w:tcW w:w="1706" w:type="dxa"/>
          </w:tcPr>
          <w:p w14:paraId="47F1C053" w14:textId="77777777" w:rsidR="00FD0D6F" w:rsidRDefault="00FD0D6F" w:rsidP="00050ACB">
            <w:pPr>
              <w:cnfStyle w:val="000000000000" w:firstRow="0" w:lastRow="0" w:firstColumn="0" w:lastColumn="0" w:oddVBand="0" w:evenVBand="0" w:oddHBand="0" w:evenHBand="0" w:firstRowFirstColumn="0" w:firstRowLastColumn="0" w:lastRowFirstColumn="0" w:lastRowLastColumn="0"/>
              <w:rPr>
                <w:color w:val="0070C0"/>
              </w:rPr>
            </w:pPr>
            <w:r>
              <w:rPr>
                <w:color w:val="0070C0"/>
              </w:rPr>
              <w:t>0</w:t>
            </w:r>
          </w:p>
          <w:p w14:paraId="206C142F" w14:textId="77777777" w:rsidR="00FD0D6F" w:rsidRPr="00D1497A" w:rsidRDefault="00FD0D6F" w:rsidP="00050ACB">
            <w:pPr>
              <w:cnfStyle w:val="000000000000" w:firstRow="0" w:lastRow="0" w:firstColumn="0" w:lastColumn="0" w:oddVBand="0" w:evenVBand="0" w:oddHBand="0" w:evenHBand="0" w:firstRowFirstColumn="0" w:firstRowLastColumn="0" w:lastRowFirstColumn="0" w:lastRowLastColumn="0"/>
              <w:rPr>
                <w:color w:val="FF0000"/>
              </w:rPr>
            </w:pPr>
            <w:r>
              <w:rPr>
                <w:color w:val="FF0000"/>
              </w:rPr>
              <w:t>1 WB</w:t>
            </w:r>
          </w:p>
        </w:tc>
        <w:tc>
          <w:tcPr>
            <w:tcW w:w="1707" w:type="dxa"/>
          </w:tcPr>
          <w:p w14:paraId="6D4F23BE" w14:textId="233671DF" w:rsidR="00FD0D6F" w:rsidRDefault="00FD0D6F" w:rsidP="00050ACB">
            <w:pPr>
              <w:cnfStyle w:val="000000000000" w:firstRow="0" w:lastRow="0" w:firstColumn="0" w:lastColumn="0" w:oddVBand="0" w:evenVBand="0" w:oddHBand="0" w:evenHBand="0" w:firstRowFirstColumn="0" w:firstRowLastColumn="0" w:lastRowFirstColumn="0" w:lastRowLastColumn="0"/>
              <w:rPr>
                <w:color w:val="0070C0"/>
              </w:rPr>
            </w:pPr>
            <w:r>
              <w:rPr>
                <w:color w:val="0070C0"/>
              </w:rPr>
              <w:t xml:space="preserve">1WB </w:t>
            </w:r>
          </w:p>
          <w:p w14:paraId="101B139B" w14:textId="77777777" w:rsidR="00FD0D6F" w:rsidRPr="00D1497A" w:rsidRDefault="00FD0D6F" w:rsidP="00050ACB">
            <w:pPr>
              <w:cnfStyle w:val="000000000000" w:firstRow="0" w:lastRow="0" w:firstColumn="0" w:lastColumn="0" w:oddVBand="0" w:evenVBand="0" w:oddHBand="0" w:evenHBand="0" w:firstRowFirstColumn="0" w:firstRowLastColumn="0" w:lastRowFirstColumn="0" w:lastRowLastColumn="0"/>
              <w:rPr>
                <w:color w:val="FF0000"/>
              </w:rPr>
            </w:pPr>
            <w:r>
              <w:rPr>
                <w:color w:val="FF0000"/>
              </w:rPr>
              <w:t>1WB + 1 SNS</w:t>
            </w:r>
          </w:p>
        </w:tc>
        <w:tc>
          <w:tcPr>
            <w:tcW w:w="1707" w:type="dxa"/>
          </w:tcPr>
          <w:p w14:paraId="64596C29" w14:textId="41560F9C" w:rsidR="00FD0D6F" w:rsidRDefault="00FD0D6F" w:rsidP="00FD0D6F">
            <w:pPr>
              <w:cnfStyle w:val="000000000000" w:firstRow="0" w:lastRow="0" w:firstColumn="0" w:lastColumn="0" w:oddVBand="0" w:evenVBand="0" w:oddHBand="0" w:evenHBand="0" w:firstRowFirstColumn="0" w:firstRowLastColumn="0" w:lastRowFirstColumn="0" w:lastRowLastColumn="0"/>
              <w:rPr>
                <w:color w:val="0070C0"/>
              </w:rPr>
            </w:pPr>
            <w:r w:rsidRPr="00FD0D6F">
              <w:t>1</w:t>
            </w:r>
          </w:p>
        </w:tc>
        <w:tc>
          <w:tcPr>
            <w:tcW w:w="1706" w:type="dxa"/>
          </w:tcPr>
          <w:p w14:paraId="1DFF1A0D" w14:textId="193DAD90" w:rsidR="00FD0D6F" w:rsidRDefault="00AD2252" w:rsidP="000F5954">
            <w:pPr>
              <w:cnfStyle w:val="000000000000" w:firstRow="0" w:lastRow="0" w:firstColumn="0" w:lastColumn="0" w:oddVBand="0" w:evenVBand="0" w:oddHBand="0" w:evenHBand="0" w:firstRowFirstColumn="0" w:firstRowLastColumn="0" w:lastRowFirstColumn="0" w:lastRowLastColumn="0"/>
            </w:pPr>
            <w:r w:rsidRPr="00AD2252">
              <w:t>2</w:t>
            </w:r>
          </w:p>
        </w:tc>
        <w:tc>
          <w:tcPr>
            <w:tcW w:w="1707" w:type="dxa"/>
          </w:tcPr>
          <w:p w14:paraId="6A78F54B" w14:textId="779360F6" w:rsidR="00FD0D6F" w:rsidRPr="00FD0D6F" w:rsidRDefault="00FD0D6F" w:rsidP="00050ACB">
            <w:pPr>
              <w:cnfStyle w:val="000000000000" w:firstRow="0" w:lastRow="0" w:firstColumn="0" w:lastColumn="0" w:oddVBand="0" w:evenVBand="0" w:oddHBand="0" w:evenHBand="0" w:firstRowFirstColumn="0" w:firstRowLastColumn="0" w:lastRowFirstColumn="0" w:lastRowLastColumn="0"/>
            </w:pPr>
            <w:r w:rsidRPr="00FD0D6F">
              <w:t>2</w:t>
            </w:r>
          </w:p>
        </w:tc>
        <w:tc>
          <w:tcPr>
            <w:tcW w:w="1707" w:type="dxa"/>
          </w:tcPr>
          <w:p w14:paraId="3B3B65D0" w14:textId="70D92D11" w:rsidR="00FD0D6F" w:rsidRPr="00FD0D6F" w:rsidRDefault="00FD0D6F" w:rsidP="00050ACB">
            <w:pPr>
              <w:cnfStyle w:val="000000000000" w:firstRow="0" w:lastRow="0" w:firstColumn="0" w:lastColumn="0" w:oddVBand="0" w:evenVBand="0" w:oddHBand="0" w:evenHBand="0" w:firstRowFirstColumn="0" w:firstRowLastColumn="0" w:lastRowFirstColumn="0" w:lastRowLastColumn="0"/>
            </w:pPr>
            <w:r w:rsidRPr="00FD0D6F">
              <w:t>3</w:t>
            </w:r>
          </w:p>
        </w:tc>
        <w:tc>
          <w:tcPr>
            <w:tcW w:w="1707" w:type="dxa"/>
          </w:tcPr>
          <w:p w14:paraId="70BDBFB1" w14:textId="77777777" w:rsidR="00FD0D6F" w:rsidRPr="00D60E99" w:rsidRDefault="00FD0D6F" w:rsidP="00050ACB">
            <w:pPr>
              <w:cnfStyle w:val="000000000000" w:firstRow="0" w:lastRow="0" w:firstColumn="0" w:lastColumn="0" w:oddVBand="0" w:evenVBand="0" w:oddHBand="0" w:evenHBand="0" w:firstRowFirstColumn="0" w:firstRowLastColumn="0" w:lastRowFirstColumn="0" w:lastRowLastColumn="0"/>
              <w:rPr>
                <w:color w:val="0070C0"/>
              </w:rPr>
            </w:pPr>
            <w:r>
              <w:t>Special Category Move</w:t>
            </w:r>
          </w:p>
        </w:tc>
      </w:tr>
      <w:tr w:rsidR="00FD0D6F" w14:paraId="175958C7" w14:textId="77777777" w:rsidTr="00E3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6E671956" w14:textId="77777777" w:rsidR="00FD0D6F" w:rsidRPr="001007E6" w:rsidRDefault="00FD0D6F" w:rsidP="00050ACB">
            <w:pPr>
              <w:rPr>
                <w:b w:val="0"/>
                <w:bCs w:val="0"/>
              </w:rPr>
            </w:pPr>
            <w:r>
              <w:t>Single screw</w:t>
            </w:r>
            <w:r w:rsidRPr="00EE66B7">
              <w:t xml:space="preserve"> </w:t>
            </w:r>
            <w:r>
              <w:t>with</w:t>
            </w:r>
            <w:r w:rsidRPr="00EE66B7">
              <w:t xml:space="preserve"> enhanced rudder + Bow Thruster</w:t>
            </w:r>
          </w:p>
        </w:tc>
        <w:tc>
          <w:tcPr>
            <w:tcW w:w="1706" w:type="dxa"/>
          </w:tcPr>
          <w:p w14:paraId="0443DC80" w14:textId="77777777" w:rsidR="00FD0D6F" w:rsidRDefault="00FD0D6F" w:rsidP="00050ACB">
            <w:pPr>
              <w:cnfStyle w:val="000000100000" w:firstRow="0" w:lastRow="0" w:firstColumn="0" w:lastColumn="0" w:oddVBand="0" w:evenVBand="0" w:oddHBand="1" w:evenHBand="0" w:firstRowFirstColumn="0" w:firstRowLastColumn="0" w:lastRowFirstColumn="0" w:lastRowLastColumn="0"/>
              <w:rPr>
                <w:color w:val="0070C0"/>
              </w:rPr>
            </w:pPr>
            <w:r>
              <w:rPr>
                <w:color w:val="0070C0"/>
              </w:rPr>
              <w:t>0</w:t>
            </w:r>
          </w:p>
          <w:p w14:paraId="3A6ECF7A" w14:textId="77777777" w:rsidR="00FD0D6F" w:rsidRPr="00D1497A" w:rsidRDefault="00FD0D6F" w:rsidP="00050ACB">
            <w:pPr>
              <w:cnfStyle w:val="000000100000" w:firstRow="0" w:lastRow="0" w:firstColumn="0" w:lastColumn="0" w:oddVBand="0" w:evenVBand="0" w:oddHBand="1" w:evenHBand="0" w:firstRowFirstColumn="0" w:firstRowLastColumn="0" w:lastRowFirstColumn="0" w:lastRowLastColumn="0"/>
              <w:rPr>
                <w:color w:val="FF0000"/>
              </w:rPr>
            </w:pPr>
            <w:r>
              <w:rPr>
                <w:color w:val="FF0000"/>
              </w:rPr>
              <w:t>1WB</w:t>
            </w:r>
          </w:p>
        </w:tc>
        <w:tc>
          <w:tcPr>
            <w:tcW w:w="1707" w:type="dxa"/>
          </w:tcPr>
          <w:p w14:paraId="481A3EE8" w14:textId="77777777" w:rsidR="00FD0D6F" w:rsidRDefault="00FD0D6F" w:rsidP="00050ACB">
            <w:pPr>
              <w:cnfStyle w:val="000000100000" w:firstRow="0" w:lastRow="0" w:firstColumn="0" w:lastColumn="0" w:oddVBand="0" w:evenVBand="0" w:oddHBand="1" w:evenHBand="0" w:firstRowFirstColumn="0" w:firstRowLastColumn="0" w:lastRowFirstColumn="0" w:lastRowLastColumn="0"/>
              <w:rPr>
                <w:color w:val="0070C0"/>
              </w:rPr>
            </w:pPr>
            <w:r w:rsidRPr="00D60E99">
              <w:rPr>
                <w:color w:val="0070C0"/>
              </w:rPr>
              <w:t>0</w:t>
            </w:r>
          </w:p>
          <w:p w14:paraId="31EC1DFA" w14:textId="77777777" w:rsidR="00FD0D6F" w:rsidRPr="00D60E99" w:rsidRDefault="00FD0D6F" w:rsidP="00050ACB">
            <w:pPr>
              <w:cnfStyle w:val="000000100000" w:firstRow="0" w:lastRow="0" w:firstColumn="0" w:lastColumn="0" w:oddVBand="0" w:evenVBand="0" w:oddHBand="1" w:evenHBand="0" w:firstRowFirstColumn="0" w:firstRowLastColumn="0" w:lastRowFirstColumn="0" w:lastRowLastColumn="0"/>
              <w:rPr>
                <w:color w:val="0070C0"/>
              </w:rPr>
            </w:pPr>
            <w:r w:rsidRPr="00D60E99">
              <w:rPr>
                <w:color w:val="FF0000"/>
              </w:rPr>
              <w:t>1WB</w:t>
            </w:r>
            <w:r>
              <w:rPr>
                <w:color w:val="FF0000"/>
              </w:rPr>
              <w:t xml:space="preserve"> + 1 SNS</w:t>
            </w:r>
          </w:p>
        </w:tc>
        <w:tc>
          <w:tcPr>
            <w:tcW w:w="1707" w:type="dxa"/>
          </w:tcPr>
          <w:p w14:paraId="2AF93351" w14:textId="044F02DD" w:rsidR="00FD0D6F" w:rsidRPr="00D60E99" w:rsidRDefault="00FD0D6F" w:rsidP="00050ACB">
            <w:pPr>
              <w:cnfStyle w:val="000000100000" w:firstRow="0" w:lastRow="0" w:firstColumn="0" w:lastColumn="0" w:oddVBand="0" w:evenVBand="0" w:oddHBand="1" w:evenHBand="0" w:firstRowFirstColumn="0" w:firstRowLastColumn="0" w:lastRowFirstColumn="0" w:lastRowLastColumn="0"/>
              <w:rPr>
                <w:color w:val="0070C0"/>
              </w:rPr>
            </w:pPr>
            <w:r w:rsidRPr="00FD0D6F">
              <w:t>1</w:t>
            </w:r>
          </w:p>
        </w:tc>
        <w:tc>
          <w:tcPr>
            <w:tcW w:w="1706" w:type="dxa"/>
          </w:tcPr>
          <w:p w14:paraId="1A7AE12F" w14:textId="77777777" w:rsidR="00FD0D6F" w:rsidRPr="00D60E99" w:rsidRDefault="00FD0D6F" w:rsidP="00050ACB">
            <w:pPr>
              <w:cnfStyle w:val="000000100000" w:firstRow="0" w:lastRow="0" w:firstColumn="0" w:lastColumn="0" w:oddVBand="0" w:evenVBand="0" w:oddHBand="1" w:evenHBand="0" w:firstRowFirstColumn="0" w:firstRowLastColumn="0" w:lastRowFirstColumn="0" w:lastRowLastColumn="0"/>
              <w:rPr>
                <w:color w:val="0070C0"/>
              </w:rPr>
            </w:pPr>
            <w:r w:rsidRPr="00AD2252">
              <w:t>1</w:t>
            </w:r>
          </w:p>
        </w:tc>
        <w:tc>
          <w:tcPr>
            <w:tcW w:w="1707" w:type="dxa"/>
          </w:tcPr>
          <w:p w14:paraId="408148C0" w14:textId="0B52CDD6" w:rsidR="00FD0D6F" w:rsidRPr="00D60E99" w:rsidRDefault="00AD2252" w:rsidP="00050ACB">
            <w:pPr>
              <w:cnfStyle w:val="000000100000" w:firstRow="0" w:lastRow="0" w:firstColumn="0" w:lastColumn="0" w:oddVBand="0" w:evenVBand="0" w:oddHBand="1" w:evenHBand="0" w:firstRowFirstColumn="0" w:firstRowLastColumn="0" w:lastRowFirstColumn="0" w:lastRowLastColumn="0"/>
              <w:rPr>
                <w:color w:val="0070C0"/>
              </w:rPr>
            </w:pPr>
            <w:r w:rsidRPr="00AD2252">
              <w:t>2</w:t>
            </w:r>
          </w:p>
        </w:tc>
        <w:tc>
          <w:tcPr>
            <w:tcW w:w="1707" w:type="dxa"/>
          </w:tcPr>
          <w:p w14:paraId="74B4127A" w14:textId="04591F98" w:rsidR="00FD0D6F" w:rsidRPr="00D60E99" w:rsidRDefault="00FD0D6F" w:rsidP="00050ACB">
            <w:pPr>
              <w:cnfStyle w:val="000000100000" w:firstRow="0" w:lastRow="0" w:firstColumn="0" w:lastColumn="0" w:oddVBand="0" w:evenVBand="0" w:oddHBand="1" w:evenHBand="0" w:firstRowFirstColumn="0" w:firstRowLastColumn="0" w:lastRowFirstColumn="0" w:lastRowLastColumn="0"/>
              <w:rPr>
                <w:color w:val="FF0000"/>
              </w:rPr>
            </w:pPr>
            <w:r w:rsidRPr="00FD0D6F">
              <w:t>2</w:t>
            </w:r>
          </w:p>
        </w:tc>
        <w:tc>
          <w:tcPr>
            <w:tcW w:w="1707" w:type="dxa"/>
          </w:tcPr>
          <w:p w14:paraId="3B35BB25" w14:textId="77777777" w:rsidR="00FD0D6F" w:rsidRPr="00D60E99" w:rsidRDefault="00FD0D6F" w:rsidP="00050ACB">
            <w:pPr>
              <w:cnfStyle w:val="000000100000" w:firstRow="0" w:lastRow="0" w:firstColumn="0" w:lastColumn="0" w:oddVBand="0" w:evenVBand="0" w:oddHBand="1" w:evenHBand="0" w:firstRowFirstColumn="0" w:firstRowLastColumn="0" w:lastRowFirstColumn="0" w:lastRowLastColumn="0"/>
              <w:rPr>
                <w:color w:val="0070C0"/>
              </w:rPr>
            </w:pPr>
            <w:r>
              <w:t>Special Category Move</w:t>
            </w:r>
          </w:p>
        </w:tc>
      </w:tr>
      <w:tr w:rsidR="00FD0D6F" w14:paraId="5AFC8434" w14:textId="77777777" w:rsidTr="00E3386C">
        <w:tc>
          <w:tcPr>
            <w:cnfStyle w:val="001000000000" w:firstRow="0" w:lastRow="0" w:firstColumn="1" w:lastColumn="0" w:oddVBand="0" w:evenVBand="0" w:oddHBand="0" w:evenHBand="0" w:firstRowFirstColumn="0" w:firstRowLastColumn="0" w:lastRowFirstColumn="0" w:lastRowLastColumn="0"/>
            <w:tcW w:w="2001" w:type="dxa"/>
          </w:tcPr>
          <w:p w14:paraId="59AF9811" w14:textId="41771777" w:rsidR="00FD0D6F" w:rsidRPr="001007E6" w:rsidRDefault="0002584D" w:rsidP="00050ACB">
            <w:pPr>
              <w:rPr>
                <w:b w:val="0"/>
                <w:bCs w:val="0"/>
              </w:rPr>
            </w:pPr>
            <w:r w:rsidRPr="00EE66B7">
              <w:t>Twin Screw / Enhanced twin rudder &amp; Bow Thruster</w:t>
            </w:r>
          </w:p>
        </w:tc>
        <w:tc>
          <w:tcPr>
            <w:tcW w:w="1706" w:type="dxa"/>
          </w:tcPr>
          <w:p w14:paraId="4069B2D8" w14:textId="77777777" w:rsidR="00FD0D6F" w:rsidRDefault="00FD0D6F" w:rsidP="00050ACB">
            <w:pPr>
              <w:cnfStyle w:val="000000000000" w:firstRow="0" w:lastRow="0" w:firstColumn="0" w:lastColumn="0" w:oddVBand="0" w:evenVBand="0" w:oddHBand="0" w:evenHBand="0" w:firstRowFirstColumn="0" w:firstRowLastColumn="0" w:lastRowFirstColumn="0" w:lastRowLastColumn="0"/>
              <w:rPr>
                <w:color w:val="0070C0"/>
              </w:rPr>
            </w:pPr>
            <w:r>
              <w:rPr>
                <w:color w:val="0070C0"/>
              </w:rPr>
              <w:t>0</w:t>
            </w:r>
          </w:p>
          <w:p w14:paraId="31FEED2C" w14:textId="77777777" w:rsidR="00FD0D6F" w:rsidRPr="00D1497A" w:rsidRDefault="00FD0D6F" w:rsidP="00050ACB">
            <w:pPr>
              <w:cnfStyle w:val="000000000000" w:firstRow="0" w:lastRow="0" w:firstColumn="0" w:lastColumn="0" w:oddVBand="0" w:evenVBand="0" w:oddHBand="0" w:evenHBand="0" w:firstRowFirstColumn="0" w:firstRowLastColumn="0" w:lastRowFirstColumn="0" w:lastRowLastColumn="0"/>
              <w:rPr>
                <w:color w:val="0070C0"/>
              </w:rPr>
            </w:pPr>
            <w:r w:rsidRPr="00D1497A">
              <w:rPr>
                <w:color w:val="FF0000"/>
              </w:rPr>
              <w:t>1WB</w:t>
            </w:r>
          </w:p>
        </w:tc>
        <w:tc>
          <w:tcPr>
            <w:tcW w:w="1707" w:type="dxa"/>
          </w:tcPr>
          <w:p w14:paraId="1BDD8F9F" w14:textId="77777777" w:rsidR="00FD0D6F" w:rsidRPr="00D60E99" w:rsidRDefault="00FD0D6F" w:rsidP="00050ACB">
            <w:pPr>
              <w:cnfStyle w:val="000000000000" w:firstRow="0" w:lastRow="0" w:firstColumn="0" w:lastColumn="0" w:oddVBand="0" w:evenVBand="0" w:oddHBand="0" w:evenHBand="0" w:firstRowFirstColumn="0" w:firstRowLastColumn="0" w:lastRowFirstColumn="0" w:lastRowLastColumn="0"/>
              <w:rPr>
                <w:color w:val="0070C0"/>
              </w:rPr>
            </w:pPr>
            <w:r w:rsidRPr="00D60E99">
              <w:rPr>
                <w:color w:val="0070C0"/>
              </w:rPr>
              <w:t>0</w:t>
            </w:r>
          </w:p>
          <w:p w14:paraId="1DDB8A0D" w14:textId="77777777" w:rsidR="00FD0D6F" w:rsidRPr="00D60E99" w:rsidRDefault="00FD0D6F" w:rsidP="00050ACB">
            <w:pPr>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1WB </w:t>
            </w:r>
          </w:p>
        </w:tc>
        <w:tc>
          <w:tcPr>
            <w:tcW w:w="1707" w:type="dxa"/>
          </w:tcPr>
          <w:p w14:paraId="3877FAA2" w14:textId="4F897392" w:rsidR="00FD0D6F" w:rsidRPr="00D60E99" w:rsidRDefault="0002584D" w:rsidP="00FD0D6F">
            <w:pPr>
              <w:cnfStyle w:val="000000000000" w:firstRow="0" w:lastRow="0" w:firstColumn="0" w:lastColumn="0" w:oddVBand="0" w:evenVBand="0" w:oddHBand="0" w:evenHBand="0" w:firstRowFirstColumn="0" w:firstRowLastColumn="0" w:lastRowFirstColumn="0" w:lastRowLastColumn="0"/>
              <w:rPr>
                <w:color w:val="0070C0"/>
              </w:rPr>
            </w:pPr>
            <w:r>
              <w:rPr>
                <w:color w:val="0070C0"/>
              </w:rPr>
              <w:t>0</w:t>
            </w:r>
          </w:p>
          <w:p w14:paraId="6BC7305E" w14:textId="6DD6DB89" w:rsidR="00FD0D6F" w:rsidRPr="00D60E99" w:rsidRDefault="00FD0D6F" w:rsidP="00FD0D6F">
            <w:pPr>
              <w:cnfStyle w:val="000000000000" w:firstRow="0" w:lastRow="0" w:firstColumn="0" w:lastColumn="0" w:oddVBand="0" w:evenVBand="0" w:oddHBand="0" w:evenHBand="0" w:firstRowFirstColumn="0" w:firstRowLastColumn="0" w:lastRowFirstColumn="0" w:lastRowLastColumn="0"/>
              <w:rPr>
                <w:color w:val="0070C0"/>
              </w:rPr>
            </w:pPr>
            <w:r w:rsidRPr="00D60E99">
              <w:rPr>
                <w:color w:val="FF0000"/>
              </w:rPr>
              <w:t>1</w:t>
            </w:r>
          </w:p>
        </w:tc>
        <w:tc>
          <w:tcPr>
            <w:tcW w:w="1706" w:type="dxa"/>
          </w:tcPr>
          <w:p w14:paraId="0A4BCC8C" w14:textId="388211C1" w:rsidR="00FD0D6F" w:rsidRPr="00D60E99" w:rsidRDefault="0002584D" w:rsidP="00050ACB">
            <w:pPr>
              <w:cnfStyle w:val="000000000000" w:firstRow="0" w:lastRow="0" w:firstColumn="0" w:lastColumn="0" w:oddVBand="0" w:evenVBand="0" w:oddHBand="0" w:evenHBand="0" w:firstRowFirstColumn="0" w:firstRowLastColumn="0" w:lastRowFirstColumn="0" w:lastRowLastColumn="0"/>
              <w:rPr>
                <w:color w:val="0070C0"/>
              </w:rPr>
            </w:pPr>
            <w:r>
              <w:rPr>
                <w:color w:val="0070C0"/>
              </w:rPr>
              <w:t>0</w:t>
            </w:r>
          </w:p>
          <w:p w14:paraId="18F2D6B3" w14:textId="77777777" w:rsidR="00FD0D6F" w:rsidRDefault="00FD0D6F" w:rsidP="00050ACB">
            <w:pPr>
              <w:cnfStyle w:val="000000000000" w:firstRow="0" w:lastRow="0" w:firstColumn="0" w:lastColumn="0" w:oddVBand="0" w:evenVBand="0" w:oddHBand="0" w:evenHBand="0" w:firstRowFirstColumn="0" w:firstRowLastColumn="0" w:lastRowFirstColumn="0" w:lastRowLastColumn="0"/>
            </w:pPr>
            <w:r w:rsidRPr="00D60E99">
              <w:rPr>
                <w:color w:val="FF0000"/>
              </w:rPr>
              <w:t xml:space="preserve">1 </w:t>
            </w:r>
          </w:p>
        </w:tc>
        <w:tc>
          <w:tcPr>
            <w:tcW w:w="1707" w:type="dxa"/>
          </w:tcPr>
          <w:p w14:paraId="37236193" w14:textId="77777777" w:rsidR="00FD0D6F" w:rsidRDefault="00FD0D6F" w:rsidP="00050ACB">
            <w:pPr>
              <w:cnfStyle w:val="000000000000" w:firstRow="0" w:lastRow="0" w:firstColumn="0" w:lastColumn="0" w:oddVBand="0" w:evenVBand="0" w:oddHBand="0" w:evenHBand="0" w:firstRowFirstColumn="0" w:firstRowLastColumn="0" w:lastRowFirstColumn="0" w:lastRowLastColumn="0"/>
              <w:rPr>
                <w:color w:val="0070C0"/>
              </w:rPr>
            </w:pPr>
            <w:r w:rsidRPr="00D60E99">
              <w:rPr>
                <w:color w:val="0070C0"/>
              </w:rPr>
              <w:t xml:space="preserve">1 </w:t>
            </w:r>
            <w:r>
              <w:rPr>
                <w:color w:val="0070C0"/>
              </w:rPr>
              <w:t>SNS</w:t>
            </w:r>
          </w:p>
          <w:p w14:paraId="6363285B" w14:textId="77777777" w:rsidR="00FD0D6F" w:rsidRPr="00D60E99" w:rsidRDefault="00FD0D6F" w:rsidP="00050ACB">
            <w:pPr>
              <w:cnfStyle w:val="000000000000" w:firstRow="0" w:lastRow="0" w:firstColumn="0" w:lastColumn="0" w:oddVBand="0" w:evenVBand="0" w:oddHBand="0" w:evenHBand="0" w:firstRowFirstColumn="0" w:firstRowLastColumn="0" w:lastRowFirstColumn="0" w:lastRowLastColumn="0"/>
              <w:rPr>
                <w:color w:val="FF0000"/>
              </w:rPr>
            </w:pPr>
            <w:r>
              <w:rPr>
                <w:color w:val="FF0000"/>
              </w:rPr>
              <w:t>1</w:t>
            </w:r>
          </w:p>
        </w:tc>
        <w:tc>
          <w:tcPr>
            <w:tcW w:w="1707" w:type="dxa"/>
          </w:tcPr>
          <w:p w14:paraId="6E1010BC" w14:textId="77777777" w:rsidR="00FD0D6F" w:rsidRPr="00AD2252" w:rsidRDefault="00FD0D6F" w:rsidP="00050ACB">
            <w:pPr>
              <w:cnfStyle w:val="000000000000" w:firstRow="0" w:lastRow="0" w:firstColumn="0" w:lastColumn="0" w:oddVBand="0" w:evenVBand="0" w:oddHBand="0" w:evenHBand="0" w:firstRowFirstColumn="0" w:firstRowLastColumn="0" w:lastRowFirstColumn="0" w:lastRowLastColumn="0"/>
              <w:rPr>
                <w:color w:val="0070C0"/>
              </w:rPr>
            </w:pPr>
            <w:r w:rsidRPr="00AD2252">
              <w:rPr>
                <w:color w:val="0070C0"/>
              </w:rPr>
              <w:t>1 SNS</w:t>
            </w:r>
          </w:p>
          <w:p w14:paraId="795EE8CA" w14:textId="77777777" w:rsidR="00FD0D6F" w:rsidRPr="00AD2252" w:rsidRDefault="00FD0D6F" w:rsidP="00050ACB">
            <w:pPr>
              <w:cnfStyle w:val="000000000000" w:firstRow="0" w:lastRow="0" w:firstColumn="0" w:lastColumn="0" w:oddVBand="0" w:evenVBand="0" w:oddHBand="0" w:evenHBand="0" w:firstRowFirstColumn="0" w:firstRowLastColumn="0" w:lastRowFirstColumn="0" w:lastRowLastColumn="0"/>
            </w:pPr>
            <w:r w:rsidRPr="00AD2252">
              <w:rPr>
                <w:color w:val="FF0000"/>
              </w:rPr>
              <w:t>1 + 1 SNS</w:t>
            </w:r>
          </w:p>
        </w:tc>
        <w:tc>
          <w:tcPr>
            <w:tcW w:w="1707" w:type="dxa"/>
          </w:tcPr>
          <w:p w14:paraId="49158E2F" w14:textId="77777777" w:rsidR="00FD0D6F" w:rsidRPr="00AD2252" w:rsidRDefault="00FD0D6F" w:rsidP="00050ACB">
            <w:pPr>
              <w:cnfStyle w:val="000000000000" w:firstRow="0" w:lastRow="0" w:firstColumn="0" w:lastColumn="0" w:oddVBand="0" w:evenVBand="0" w:oddHBand="0" w:evenHBand="0" w:firstRowFirstColumn="0" w:firstRowLastColumn="0" w:lastRowFirstColumn="0" w:lastRowLastColumn="0"/>
              <w:rPr>
                <w:color w:val="FF0000"/>
              </w:rPr>
            </w:pPr>
            <w:r w:rsidRPr="00AD2252">
              <w:t>Special Category Move</w:t>
            </w:r>
          </w:p>
        </w:tc>
      </w:tr>
      <w:tr w:rsidR="00FD0D6F" w14:paraId="714A282A" w14:textId="77777777" w:rsidTr="00E3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2468A4A5" w14:textId="5EF7FE92" w:rsidR="00FD0D6F" w:rsidRPr="001007E6" w:rsidRDefault="00FD0D6F" w:rsidP="00050ACB">
            <w:pPr>
              <w:rPr>
                <w:b w:val="0"/>
                <w:bCs w:val="0"/>
              </w:rPr>
            </w:pPr>
            <w:r w:rsidRPr="001007E6">
              <w:t xml:space="preserve">Twin Screw / Azimuth Propellors / Voith, Enhanced twin rudder &amp; Bow Thruster + Stern thruster </w:t>
            </w:r>
            <w:r w:rsidR="005E37CF">
              <w:t>(DP)</w:t>
            </w:r>
          </w:p>
        </w:tc>
        <w:tc>
          <w:tcPr>
            <w:tcW w:w="1706" w:type="dxa"/>
          </w:tcPr>
          <w:p w14:paraId="5D811B0B" w14:textId="77777777" w:rsidR="00FD0D6F" w:rsidRDefault="00FD0D6F" w:rsidP="00050ACB">
            <w:pPr>
              <w:cnfStyle w:val="000000100000" w:firstRow="0" w:lastRow="0" w:firstColumn="0" w:lastColumn="0" w:oddVBand="0" w:evenVBand="0" w:oddHBand="1" w:evenHBand="0" w:firstRowFirstColumn="0" w:firstRowLastColumn="0" w:lastRowFirstColumn="0" w:lastRowLastColumn="0"/>
              <w:rPr>
                <w:color w:val="0070C0"/>
              </w:rPr>
            </w:pPr>
            <w:r>
              <w:rPr>
                <w:color w:val="0070C0"/>
              </w:rPr>
              <w:t>0</w:t>
            </w:r>
          </w:p>
          <w:p w14:paraId="3CF74B50" w14:textId="77777777" w:rsidR="00FD0D6F" w:rsidRPr="00D1497A" w:rsidRDefault="00FD0D6F" w:rsidP="00050ACB">
            <w:pPr>
              <w:cnfStyle w:val="000000100000" w:firstRow="0" w:lastRow="0" w:firstColumn="0" w:lastColumn="0" w:oddVBand="0" w:evenVBand="0" w:oddHBand="1" w:evenHBand="0" w:firstRowFirstColumn="0" w:firstRowLastColumn="0" w:lastRowFirstColumn="0" w:lastRowLastColumn="0"/>
              <w:rPr>
                <w:color w:val="FF0000"/>
              </w:rPr>
            </w:pPr>
            <w:r>
              <w:rPr>
                <w:color w:val="FF0000"/>
              </w:rPr>
              <w:t>1WB</w:t>
            </w:r>
          </w:p>
        </w:tc>
        <w:tc>
          <w:tcPr>
            <w:tcW w:w="1707" w:type="dxa"/>
          </w:tcPr>
          <w:p w14:paraId="76111F7D" w14:textId="77777777" w:rsidR="00FD0D6F" w:rsidRPr="00D60E99" w:rsidRDefault="00FD0D6F" w:rsidP="00050ACB">
            <w:pPr>
              <w:cnfStyle w:val="000000100000" w:firstRow="0" w:lastRow="0" w:firstColumn="0" w:lastColumn="0" w:oddVBand="0" w:evenVBand="0" w:oddHBand="1" w:evenHBand="0" w:firstRowFirstColumn="0" w:firstRowLastColumn="0" w:lastRowFirstColumn="0" w:lastRowLastColumn="0"/>
              <w:rPr>
                <w:color w:val="0070C0"/>
              </w:rPr>
            </w:pPr>
            <w:r w:rsidRPr="00D60E99">
              <w:rPr>
                <w:color w:val="0070C0"/>
              </w:rPr>
              <w:t>0</w:t>
            </w:r>
          </w:p>
          <w:p w14:paraId="09F2000A" w14:textId="77777777" w:rsidR="00FD0D6F" w:rsidRDefault="00FD0D6F" w:rsidP="00050ACB">
            <w:pPr>
              <w:cnfStyle w:val="000000100000" w:firstRow="0" w:lastRow="0" w:firstColumn="0" w:lastColumn="0" w:oddVBand="0" w:evenVBand="0" w:oddHBand="1" w:evenHBand="0" w:firstRowFirstColumn="0" w:firstRowLastColumn="0" w:lastRowFirstColumn="0" w:lastRowLastColumn="0"/>
            </w:pPr>
            <w:r w:rsidRPr="00D60E99">
              <w:rPr>
                <w:color w:val="FF0000"/>
              </w:rPr>
              <w:t>1WB</w:t>
            </w:r>
            <w:r>
              <w:rPr>
                <w:color w:val="FF0000"/>
              </w:rPr>
              <w:t xml:space="preserve"> </w:t>
            </w:r>
          </w:p>
        </w:tc>
        <w:tc>
          <w:tcPr>
            <w:tcW w:w="1707" w:type="dxa"/>
          </w:tcPr>
          <w:p w14:paraId="0F88BEC3" w14:textId="77777777" w:rsidR="005E37CF" w:rsidRPr="00D60E99" w:rsidRDefault="005E37CF" w:rsidP="005E37CF">
            <w:pPr>
              <w:cnfStyle w:val="000000100000" w:firstRow="0" w:lastRow="0" w:firstColumn="0" w:lastColumn="0" w:oddVBand="0" w:evenVBand="0" w:oddHBand="1" w:evenHBand="0" w:firstRowFirstColumn="0" w:firstRowLastColumn="0" w:lastRowFirstColumn="0" w:lastRowLastColumn="0"/>
              <w:rPr>
                <w:color w:val="0070C0"/>
              </w:rPr>
            </w:pPr>
            <w:r w:rsidRPr="00D60E99">
              <w:rPr>
                <w:color w:val="0070C0"/>
              </w:rPr>
              <w:t>0</w:t>
            </w:r>
          </w:p>
          <w:p w14:paraId="749FF82B" w14:textId="5763C184" w:rsidR="00FD0D6F" w:rsidRPr="005E37CF" w:rsidRDefault="00FD0D6F" w:rsidP="00050ACB">
            <w:pPr>
              <w:cnfStyle w:val="000000100000" w:firstRow="0" w:lastRow="0" w:firstColumn="0" w:lastColumn="0" w:oddVBand="0" w:evenVBand="0" w:oddHBand="1" w:evenHBand="0" w:firstRowFirstColumn="0" w:firstRowLastColumn="0" w:lastRowFirstColumn="0" w:lastRowLastColumn="0"/>
              <w:rPr>
                <w:color w:val="FF0000"/>
              </w:rPr>
            </w:pPr>
            <w:r w:rsidRPr="005E37CF">
              <w:rPr>
                <w:color w:val="FF0000"/>
              </w:rPr>
              <w:t>1 SNS</w:t>
            </w:r>
          </w:p>
        </w:tc>
        <w:tc>
          <w:tcPr>
            <w:tcW w:w="1706" w:type="dxa"/>
          </w:tcPr>
          <w:p w14:paraId="7571CC77" w14:textId="77777777" w:rsidR="005E37CF" w:rsidRPr="00D60E99" w:rsidRDefault="005E37CF" w:rsidP="005E37CF">
            <w:pPr>
              <w:cnfStyle w:val="000000100000" w:firstRow="0" w:lastRow="0" w:firstColumn="0" w:lastColumn="0" w:oddVBand="0" w:evenVBand="0" w:oddHBand="1" w:evenHBand="0" w:firstRowFirstColumn="0" w:firstRowLastColumn="0" w:lastRowFirstColumn="0" w:lastRowLastColumn="0"/>
              <w:rPr>
                <w:color w:val="0070C0"/>
              </w:rPr>
            </w:pPr>
            <w:r w:rsidRPr="00D60E99">
              <w:rPr>
                <w:color w:val="0070C0"/>
              </w:rPr>
              <w:t>0</w:t>
            </w:r>
          </w:p>
          <w:p w14:paraId="0531FAD0" w14:textId="57FA2183" w:rsidR="00FD0D6F" w:rsidRPr="005E37CF" w:rsidRDefault="00FD0D6F" w:rsidP="00050ACB">
            <w:pPr>
              <w:cnfStyle w:val="000000100000" w:firstRow="0" w:lastRow="0" w:firstColumn="0" w:lastColumn="0" w:oddVBand="0" w:evenVBand="0" w:oddHBand="1" w:evenHBand="0" w:firstRowFirstColumn="0" w:firstRowLastColumn="0" w:lastRowFirstColumn="0" w:lastRowLastColumn="0"/>
              <w:rPr>
                <w:color w:val="FF0000"/>
              </w:rPr>
            </w:pPr>
            <w:r w:rsidRPr="005E37CF">
              <w:rPr>
                <w:color w:val="FF0000"/>
              </w:rPr>
              <w:t>1 SNS</w:t>
            </w:r>
          </w:p>
          <w:p w14:paraId="696FA44C" w14:textId="77777777" w:rsidR="00FD0D6F" w:rsidRPr="005E37CF" w:rsidRDefault="00FD0D6F" w:rsidP="00050ACB">
            <w:pPr>
              <w:cnfStyle w:val="000000100000" w:firstRow="0" w:lastRow="0" w:firstColumn="0" w:lastColumn="0" w:oddVBand="0" w:evenVBand="0" w:oddHBand="1" w:evenHBand="0" w:firstRowFirstColumn="0" w:firstRowLastColumn="0" w:lastRowFirstColumn="0" w:lastRowLastColumn="0"/>
              <w:rPr>
                <w:color w:val="FF0000"/>
              </w:rPr>
            </w:pPr>
          </w:p>
        </w:tc>
        <w:tc>
          <w:tcPr>
            <w:tcW w:w="1707" w:type="dxa"/>
          </w:tcPr>
          <w:p w14:paraId="443420A5" w14:textId="77777777" w:rsidR="005E37CF" w:rsidRPr="00D60E99" w:rsidRDefault="005E37CF" w:rsidP="005E37CF">
            <w:pPr>
              <w:cnfStyle w:val="000000100000" w:firstRow="0" w:lastRow="0" w:firstColumn="0" w:lastColumn="0" w:oddVBand="0" w:evenVBand="0" w:oddHBand="1" w:evenHBand="0" w:firstRowFirstColumn="0" w:firstRowLastColumn="0" w:lastRowFirstColumn="0" w:lastRowLastColumn="0"/>
              <w:rPr>
                <w:color w:val="0070C0"/>
              </w:rPr>
            </w:pPr>
            <w:r w:rsidRPr="00D60E99">
              <w:rPr>
                <w:color w:val="0070C0"/>
              </w:rPr>
              <w:t>0</w:t>
            </w:r>
          </w:p>
          <w:p w14:paraId="1ED52865" w14:textId="77777777" w:rsidR="005E37CF" w:rsidRPr="005E37CF" w:rsidRDefault="005E37CF" w:rsidP="005E37CF">
            <w:pPr>
              <w:cnfStyle w:val="000000100000" w:firstRow="0" w:lastRow="0" w:firstColumn="0" w:lastColumn="0" w:oddVBand="0" w:evenVBand="0" w:oddHBand="1" w:evenHBand="0" w:firstRowFirstColumn="0" w:firstRowLastColumn="0" w:lastRowFirstColumn="0" w:lastRowLastColumn="0"/>
              <w:rPr>
                <w:color w:val="FF0000"/>
              </w:rPr>
            </w:pPr>
            <w:r w:rsidRPr="005E37CF">
              <w:rPr>
                <w:color w:val="FF0000"/>
              </w:rPr>
              <w:t>1 SNS</w:t>
            </w:r>
          </w:p>
          <w:p w14:paraId="21EE9E51" w14:textId="67B92101" w:rsidR="00FD0D6F" w:rsidRPr="005E37CF" w:rsidRDefault="00FD0D6F" w:rsidP="00050ACB">
            <w:pPr>
              <w:cnfStyle w:val="000000100000" w:firstRow="0" w:lastRow="0" w:firstColumn="0" w:lastColumn="0" w:oddVBand="0" w:evenVBand="0" w:oddHBand="1" w:evenHBand="0" w:firstRowFirstColumn="0" w:firstRowLastColumn="0" w:lastRowFirstColumn="0" w:lastRowLastColumn="0"/>
              <w:rPr>
                <w:color w:val="FF0000"/>
              </w:rPr>
            </w:pPr>
          </w:p>
        </w:tc>
        <w:tc>
          <w:tcPr>
            <w:tcW w:w="1707" w:type="dxa"/>
          </w:tcPr>
          <w:p w14:paraId="7F73CFCF" w14:textId="77777777" w:rsidR="005E37CF" w:rsidRPr="00AD2252" w:rsidRDefault="005E37CF" w:rsidP="005E37CF">
            <w:pPr>
              <w:cnfStyle w:val="000000100000" w:firstRow="0" w:lastRow="0" w:firstColumn="0" w:lastColumn="0" w:oddVBand="0" w:evenVBand="0" w:oddHBand="1" w:evenHBand="0" w:firstRowFirstColumn="0" w:firstRowLastColumn="0" w:lastRowFirstColumn="0" w:lastRowLastColumn="0"/>
              <w:rPr>
                <w:color w:val="0070C0"/>
              </w:rPr>
            </w:pPr>
            <w:r w:rsidRPr="00AD2252">
              <w:rPr>
                <w:color w:val="0070C0"/>
              </w:rPr>
              <w:t>0</w:t>
            </w:r>
          </w:p>
          <w:p w14:paraId="5432B901" w14:textId="082A9AAC" w:rsidR="00FD0D6F" w:rsidRPr="00AD2252" w:rsidRDefault="005E37CF" w:rsidP="00050ACB">
            <w:pPr>
              <w:cnfStyle w:val="000000100000" w:firstRow="0" w:lastRow="0" w:firstColumn="0" w:lastColumn="0" w:oddVBand="0" w:evenVBand="0" w:oddHBand="1" w:evenHBand="0" w:firstRowFirstColumn="0" w:firstRowLastColumn="0" w:lastRowFirstColumn="0" w:lastRowLastColumn="0"/>
              <w:rPr>
                <w:color w:val="FF0000"/>
              </w:rPr>
            </w:pPr>
            <w:r w:rsidRPr="00AD2252">
              <w:rPr>
                <w:color w:val="FF0000"/>
              </w:rPr>
              <w:t>1 SNS</w:t>
            </w:r>
          </w:p>
        </w:tc>
        <w:tc>
          <w:tcPr>
            <w:tcW w:w="1707" w:type="dxa"/>
          </w:tcPr>
          <w:p w14:paraId="38F02F0F" w14:textId="77777777" w:rsidR="00FD0D6F" w:rsidRPr="00AD2252" w:rsidRDefault="00FD0D6F" w:rsidP="00050ACB">
            <w:pPr>
              <w:cnfStyle w:val="000000100000" w:firstRow="0" w:lastRow="0" w:firstColumn="0" w:lastColumn="0" w:oddVBand="0" w:evenVBand="0" w:oddHBand="1" w:evenHBand="0" w:firstRowFirstColumn="0" w:firstRowLastColumn="0" w:lastRowFirstColumn="0" w:lastRowLastColumn="0"/>
            </w:pPr>
            <w:r w:rsidRPr="00AD2252">
              <w:t>Special Category Move</w:t>
            </w:r>
          </w:p>
        </w:tc>
      </w:tr>
    </w:tbl>
    <w:p w14:paraId="285A23CC" w14:textId="77777777" w:rsidR="0056285B" w:rsidRDefault="0056285B" w:rsidP="007C4273">
      <w:pPr>
        <w:contextualSpacing/>
        <w:jc w:val="both"/>
        <w:rPr>
          <w:b/>
        </w:rPr>
        <w:sectPr w:rsidR="0056285B" w:rsidSect="00FC1128">
          <w:headerReference w:type="even" r:id="rId24"/>
          <w:headerReference w:type="default" r:id="rId25"/>
          <w:footerReference w:type="even" r:id="rId26"/>
          <w:footerReference w:type="default" r:id="rId27"/>
          <w:headerReference w:type="first" r:id="rId28"/>
          <w:footerReference w:type="first" r:id="rId29"/>
          <w:pgSz w:w="16838" w:h="11906" w:orient="landscape"/>
          <w:pgMar w:top="1440" w:right="1440" w:bottom="1440" w:left="1440" w:header="708" w:footer="0" w:gutter="0"/>
          <w:cols w:space="708"/>
          <w:docGrid w:linePitch="360"/>
        </w:sectPr>
      </w:pPr>
    </w:p>
    <w:p w14:paraId="751CE2F7" w14:textId="2AFA87A1" w:rsidR="00E038C6" w:rsidRPr="00417B8D" w:rsidRDefault="00E038C6" w:rsidP="00212B11">
      <w:pPr>
        <w:contextualSpacing/>
        <w:jc w:val="both"/>
        <w:rPr>
          <w:b/>
        </w:rPr>
      </w:pPr>
      <w:bookmarkStart w:id="62" w:name="Last_page"/>
      <w:bookmarkEnd w:id="62"/>
    </w:p>
    <w:sectPr w:rsidR="00E038C6" w:rsidRPr="00417B8D" w:rsidSect="00212B11">
      <w:headerReference w:type="default" r:id="rId30"/>
      <w:footerReference w:type="default" r:id="rId31"/>
      <w:pgSz w:w="16838" w:h="11906" w:orient="landscape"/>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1BC823" w14:textId="77777777" w:rsidR="00B14630" w:rsidRDefault="00B14630" w:rsidP="00E60A5D">
      <w:pPr>
        <w:spacing w:after="0" w:line="240" w:lineRule="auto"/>
      </w:pPr>
      <w:r>
        <w:separator/>
      </w:r>
    </w:p>
  </w:endnote>
  <w:endnote w:type="continuationSeparator" w:id="0">
    <w:p w14:paraId="7A58ABCE" w14:textId="77777777" w:rsidR="00B14630" w:rsidRDefault="00B14630" w:rsidP="00E60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32"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843"/>
      <w:gridCol w:w="1320"/>
      <w:gridCol w:w="708"/>
      <w:gridCol w:w="851"/>
      <w:gridCol w:w="1799"/>
      <w:gridCol w:w="2312"/>
    </w:tblGrid>
    <w:tr w:rsidR="002B3039" w:rsidRPr="002B3039" w14:paraId="141201B6" w14:textId="77777777" w:rsidTr="002B3039">
      <w:trPr>
        <w:trHeight w:val="291"/>
      </w:trPr>
      <w:tc>
        <w:tcPr>
          <w:tcW w:w="5670" w:type="dxa"/>
          <w:gridSpan w:val="4"/>
          <w:vAlign w:val="center"/>
        </w:tcPr>
        <w:p w14:paraId="6DE2E649" w14:textId="5FFF652C" w:rsidR="002B3039" w:rsidRPr="003C54E2" w:rsidRDefault="002B3039" w:rsidP="002B3039">
          <w:pPr>
            <w:spacing w:after="0" w:line="240" w:lineRule="auto"/>
            <w:rPr>
              <w:rFonts w:ascii="Arial" w:eastAsia="Times New Roman" w:hAnsi="Arial" w:cs="Arial"/>
              <w:bCs/>
              <w:sz w:val="18"/>
              <w:szCs w:val="18"/>
            </w:rPr>
          </w:pPr>
          <w:r w:rsidRPr="003C54E2">
            <w:rPr>
              <w:rFonts w:ascii="Arial" w:eastAsia="Times New Roman" w:hAnsi="Arial" w:cs="Arial"/>
              <w:sz w:val="18"/>
              <w:szCs w:val="18"/>
            </w:rPr>
            <w:t xml:space="preserve">Review Date: </w:t>
          </w:r>
          <w:r w:rsidR="00212B11">
            <w:rPr>
              <w:rFonts w:ascii="Arial" w:eastAsia="Times New Roman" w:hAnsi="Arial" w:cs="Arial"/>
              <w:sz w:val="18"/>
              <w:szCs w:val="18"/>
            </w:rPr>
            <w:t>09/12/2027</w:t>
          </w:r>
        </w:p>
      </w:tc>
      <w:tc>
        <w:tcPr>
          <w:tcW w:w="2650" w:type="dxa"/>
          <w:gridSpan w:val="2"/>
          <w:vAlign w:val="center"/>
        </w:tcPr>
        <w:p w14:paraId="34A97FB2" w14:textId="2610A6B1" w:rsidR="002B3039" w:rsidRPr="003C54E2" w:rsidRDefault="002B3039" w:rsidP="002B3039">
          <w:pPr>
            <w:tabs>
              <w:tab w:val="decimal" w:pos="0"/>
              <w:tab w:val="center" w:pos="2136"/>
            </w:tabs>
            <w:overflowPunct w:val="0"/>
            <w:autoSpaceDE w:val="0"/>
            <w:autoSpaceDN w:val="0"/>
            <w:adjustRightInd w:val="0"/>
            <w:spacing w:after="0" w:line="240" w:lineRule="auto"/>
            <w:textAlignment w:val="baseline"/>
            <w:rPr>
              <w:rFonts w:ascii="Arial" w:eastAsia="Times New Roman" w:hAnsi="Arial" w:cs="Arial"/>
              <w:sz w:val="18"/>
              <w:szCs w:val="18"/>
            </w:rPr>
          </w:pPr>
          <w:r w:rsidRPr="003C54E2">
            <w:rPr>
              <w:rFonts w:ascii="Arial" w:eastAsia="Times New Roman" w:hAnsi="Arial" w:cs="Arial"/>
              <w:sz w:val="18"/>
              <w:szCs w:val="18"/>
            </w:rPr>
            <w:t xml:space="preserve">Document No: </w:t>
          </w:r>
          <w:r w:rsidR="00801D6D" w:rsidRPr="003C54E2">
            <w:rPr>
              <w:rFonts w:ascii="Arial" w:eastAsia="Times New Roman" w:hAnsi="Arial" w:cs="Arial"/>
              <w:sz w:val="18"/>
              <w:szCs w:val="18"/>
            </w:rPr>
            <w:t xml:space="preserve">AP(P)7001(c)                                                   </w:t>
          </w:r>
        </w:p>
      </w:tc>
      <w:tc>
        <w:tcPr>
          <w:tcW w:w="2312" w:type="dxa"/>
          <w:vAlign w:val="center"/>
        </w:tcPr>
        <w:p w14:paraId="6594AF32" w14:textId="7A2EDEFC" w:rsidR="002B3039" w:rsidRPr="002B3039" w:rsidRDefault="002B3039" w:rsidP="002B3039">
          <w:pPr>
            <w:tabs>
              <w:tab w:val="decimal" w:pos="0"/>
              <w:tab w:val="center" w:pos="2136"/>
            </w:tabs>
            <w:overflowPunct w:val="0"/>
            <w:autoSpaceDE w:val="0"/>
            <w:autoSpaceDN w:val="0"/>
            <w:adjustRightInd w:val="0"/>
            <w:spacing w:after="0" w:line="240" w:lineRule="auto"/>
            <w:textAlignment w:val="baseline"/>
            <w:rPr>
              <w:rFonts w:ascii="Arial" w:eastAsia="Times New Roman" w:hAnsi="Arial" w:cs="Arial"/>
              <w:b/>
              <w:sz w:val="18"/>
              <w:szCs w:val="18"/>
            </w:rPr>
          </w:pPr>
          <w:r w:rsidRPr="002B3039">
            <w:rPr>
              <w:rFonts w:ascii="Arial" w:eastAsia="Times New Roman" w:hAnsi="Arial" w:cs="Arial"/>
              <w:sz w:val="18"/>
              <w:szCs w:val="18"/>
            </w:rPr>
            <w:t xml:space="preserve">Page:   </w:t>
          </w:r>
          <w:r w:rsidRPr="002B3039">
            <w:rPr>
              <w:rFonts w:ascii="Arial" w:eastAsia="Times New Roman" w:hAnsi="Arial" w:cs="Arial"/>
              <w:b/>
              <w:sz w:val="18"/>
              <w:szCs w:val="18"/>
            </w:rPr>
            <w:t xml:space="preserve">Page </w:t>
          </w:r>
          <w:r w:rsidRPr="002B3039">
            <w:rPr>
              <w:rFonts w:ascii="Arial" w:eastAsia="Times New Roman" w:hAnsi="Arial" w:cs="Arial"/>
              <w:b/>
              <w:sz w:val="18"/>
              <w:szCs w:val="18"/>
            </w:rPr>
            <w:fldChar w:fldCharType="begin"/>
          </w:r>
          <w:r w:rsidRPr="002B3039">
            <w:rPr>
              <w:rFonts w:ascii="Arial" w:eastAsia="Times New Roman" w:hAnsi="Arial" w:cs="Arial"/>
              <w:b/>
              <w:sz w:val="18"/>
              <w:szCs w:val="18"/>
            </w:rPr>
            <w:instrText>page  \* MERGEFORMAT</w:instrText>
          </w:r>
          <w:r w:rsidRPr="002B3039">
            <w:rPr>
              <w:rFonts w:ascii="Arial" w:eastAsia="Times New Roman" w:hAnsi="Arial" w:cs="Arial"/>
              <w:b/>
              <w:sz w:val="18"/>
              <w:szCs w:val="18"/>
            </w:rPr>
            <w:fldChar w:fldCharType="separate"/>
          </w:r>
          <w:r w:rsidRPr="002B3039">
            <w:rPr>
              <w:rFonts w:ascii="Arial" w:eastAsia="Times New Roman" w:hAnsi="Arial" w:cs="Arial"/>
              <w:b/>
              <w:noProof/>
              <w:sz w:val="18"/>
              <w:szCs w:val="18"/>
            </w:rPr>
            <w:t>1</w:t>
          </w:r>
          <w:r w:rsidRPr="002B3039">
            <w:rPr>
              <w:rFonts w:ascii="Arial" w:eastAsia="Times New Roman" w:hAnsi="Arial" w:cs="Arial"/>
              <w:b/>
              <w:sz w:val="18"/>
              <w:szCs w:val="18"/>
            </w:rPr>
            <w:fldChar w:fldCharType="end"/>
          </w:r>
          <w:r w:rsidRPr="002B3039">
            <w:rPr>
              <w:rFonts w:ascii="Arial" w:eastAsia="Times New Roman" w:hAnsi="Arial" w:cs="Arial"/>
              <w:b/>
              <w:sz w:val="18"/>
              <w:szCs w:val="18"/>
            </w:rPr>
            <w:t xml:space="preserve"> of </w:t>
          </w:r>
          <w:r>
            <w:rPr>
              <w:rFonts w:ascii="Arial" w:eastAsia="Times New Roman" w:hAnsi="Arial" w:cs="Arial"/>
              <w:b/>
              <w:sz w:val="18"/>
              <w:szCs w:val="18"/>
            </w:rPr>
            <w:fldChar w:fldCharType="begin"/>
          </w:r>
          <w:r>
            <w:rPr>
              <w:rFonts w:ascii="Arial" w:eastAsia="Times New Roman" w:hAnsi="Arial" w:cs="Arial"/>
              <w:b/>
              <w:sz w:val="18"/>
              <w:szCs w:val="18"/>
            </w:rPr>
            <w:instrText xml:space="preserve"> PAGEREF last_page \h </w:instrText>
          </w:r>
          <w:r>
            <w:rPr>
              <w:rFonts w:ascii="Arial" w:eastAsia="Times New Roman" w:hAnsi="Arial" w:cs="Arial"/>
              <w:b/>
              <w:sz w:val="18"/>
              <w:szCs w:val="18"/>
            </w:rPr>
          </w:r>
          <w:r>
            <w:rPr>
              <w:rFonts w:ascii="Arial" w:eastAsia="Times New Roman" w:hAnsi="Arial" w:cs="Arial"/>
              <w:b/>
              <w:sz w:val="18"/>
              <w:szCs w:val="18"/>
            </w:rPr>
            <w:fldChar w:fldCharType="separate"/>
          </w:r>
          <w:r w:rsidR="00212B11">
            <w:rPr>
              <w:rFonts w:ascii="Arial" w:eastAsia="Times New Roman" w:hAnsi="Arial" w:cs="Arial"/>
              <w:b/>
              <w:noProof/>
              <w:sz w:val="18"/>
              <w:szCs w:val="18"/>
            </w:rPr>
            <w:t>25</w:t>
          </w:r>
          <w:r>
            <w:rPr>
              <w:rFonts w:ascii="Arial" w:eastAsia="Times New Roman" w:hAnsi="Arial" w:cs="Arial"/>
              <w:b/>
              <w:sz w:val="18"/>
              <w:szCs w:val="18"/>
            </w:rPr>
            <w:fldChar w:fldCharType="end"/>
          </w:r>
        </w:p>
      </w:tc>
    </w:tr>
    <w:tr w:rsidR="002B3039" w:rsidRPr="002B3039" w14:paraId="2258B037" w14:textId="77777777" w:rsidTr="002B3039">
      <w:trPr>
        <w:trHeight w:val="541"/>
      </w:trPr>
      <w:tc>
        <w:tcPr>
          <w:tcW w:w="1799" w:type="dxa"/>
          <w:vAlign w:val="center"/>
        </w:tcPr>
        <w:p w14:paraId="11D84FDA" w14:textId="77777777" w:rsidR="002B3039" w:rsidRPr="003C54E2" w:rsidRDefault="002B3039" w:rsidP="002B3039">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3C54E2">
            <w:rPr>
              <w:rFonts w:ascii="Arial" w:eastAsia="Times New Roman" w:hAnsi="Arial" w:cs="Arial"/>
              <w:sz w:val="18"/>
              <w:szCs w:val="18"/>
            </w:rPr>
            <w:t>Issued By:</w:t>
          </w:r>
        </w:p>
        <w:p w14:paraId="327C2288" w14:textId="71F42F27" w:rsidR="002B3039" w:rsidRPr="003C54E2" w:rsidRDefault="00E348D7" w:rsidP="002B3039">
          <w:pPr>
            <w:tabs>
              <w:tab w:val="decimal" w:pos="0"/>
              <w:tab w:val="center" w:pos="2034"/>
            </w:tabs>
            <w:overflowPunct w:val="0"/>
            <w:autoSpaceDE w:val="0"/>
            <w:autoSpaceDN w:val="0"/>
            <w:adjustRightInd w:val="0"/>
            <w:spacing w:after="0" w:line="240" w:lineRule="auto"/>
            <w:textAlignment w:val="baseline"/>
            <w:rPr>
              <w:rFonts w:ascii="Arial" w:eastAsia="Times New Roman" w:hAnsi="Arial" w:cs="Arial"/>
              <w:sz w:val="18"/>
              <w:szCs w:val="18"/>
            </w:rPr>
          </w:pPr>
          <w:r>
            <w:rPr>
              <w:rFonts w:ascii="Arial" w:eastAsia="Times New Roman" w:hAnsi="Arial" w:cs="Arial"/>
              <w:sz w:val="18"/>
              <w:szCs w:val="18"/>
            </w:rPr>
            <w:t>Marine Operations</w:t>
          </w:r>
        </w:p>
      </w:tc>
      <w:tc>
        <w:tcPr>
          <w:tcW w:w="1843" w:type="dxa"/>
          <w:vAlign w:val="center"/>
        </w:tcPr>
        <w:p w14:paraId="5F45880E" w14:textId="77777777" w:rsidR="002B3039" w:rsidRPr="003C54E2" w:rsidRDefault="002B3039" w:rsidP="002B3039">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3C54E2">
            <w:rPr>
              <w:rFonts w:ascii="Arial" w:eastAsia="Times New Roman" w:hAnsi="Arial" w:cs="Arial"/>
              <w:sz w:val="18"/>
              <w:szCs w:val="18"/>
            </w:rPr>
            <w:t>Approved By:</w:t>
          </w:r>
        </w:p>
        <w:p w14:paraId="09817A53" w14:textId="023736B6" w:rsidR="002B3039" w:rsidRPr="003C54E2" w:rsidRDefault="003C54E2" w:rsidP="002B3039">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3C54E2">
            <w:rPr>
              <w:rFonts w:ascii="Arial" w:eastAsia="Times New Roman" w:hAnsi="Arial" w:cs="Arial"/>
              <w:sz w:val="18"/>
              <w:szCs w:val="18"/>
            </w:rPr>
            <w:t>Tim Sykes</w:t>
          </w:r>
        </w:p>
      </w:tc>
      <w:tc>
        <w:tcPr>
          <w:tcW w:w="1320" w:type="dxa"/>
          <w:vAlign w:val="center"/>
        </w:tcPr>
        <w:p w14:paraId="473E7195" w14:textId="77777777" w:rsidR="002B3039" w:rsidRPr="003C54E2" w:rsidRDefault="002B3039" w:rsidP="002B3039">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3C54E2">
            <w:rPr>
              <w:rFonts w:ascii="Arial" w:eastAsia="Times New Roman" w:hAnsi="Arial" w:cs="Arial"/>
              <w:sz w:val="18"/>
              <w:szCs w:val="18"/>
            </w:rPr>
            <w:t>Issue Date:</w:t>
          </w:r>
        </w:p>
        <w:p w14:paraId="41983A25" w14:textId="70876FB1" w:rsidR="002B3039" w:rsidRPr="003C54E2" w:rsidRDefault="00212B11" w:rsidP="002B3039">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Pr>
              <w:rFonts w:ascii="Arial" w:eastAsia="Times New Roman" w:hAnsi="Arial" w:cs="Arial"/>
              <w:sz w:val="18"/>
              <w:szCs w:val="18"/>
            </w:rPr>
            <w:t>09</w:t>
          </w:r>
          <w:r w:rsidR="003C54E2" w:rsidRPr="003C54E2">
            <w:rPr>
              <w:rFonts w:ascii="Arial" w:eastAsia="Times New Roman" w:hAnsi="Arial" w:cs="Arial"/>
              <w:sz w:val="18"/>
              <w:szCs w:val="18"/>
            </w:rPr>
            <w:t>/</w:t>
          </w:r>
          <w:r>
            <w:rPr>
              <w:rFonts w:ascii="Arial" w:eastAsia="Times New Roman" w:hAnsi="Arial" w:cs="Arial"/>
              <w:sz w:val="18"/>
              <w:szCs w:val="18"/>
            </w:rPr>
            <w:t>12</w:t>
          </w:r>
          <w:r w:rsidR="003C54E2" w:rsidRPr="003C54E2">
            <w:rPr>
              <w:rFonts w:ascii="Arial" w:eastAsia="Times New Roman" w:hAnsi="Arial" w:cs="Arial"/>
              <w:sz w:val="18"/>
              <w:szCs w:val="18"/>
            </w:rPr>
            <w:t>/202</w:t>
          </w:r>
          <w:r w:rsidR="00845B17">
            <w:rPr>
              <w:rFonts w:ascii="Arial" w:eastAsia="Times New Roman" w:hAnsi="Arial" w:cs="Arial"/>
              <w:sz w:val="18"/>
              <w:szCs w:val="18"/>
            </w:rPr>
            <w:t>4</w:t>
          </w:r>
        </w:p>
      </w:tc>
      <w:tc>
        <w:tcPr>
          <w:tcW w:w="1559" w:type="dxa"/>
          <w:gridSpan w:val="2"/>
          <w:vAlign w:val="center"/>
        </w:tcPr>
        <w:p w14:paraId="07FB6F31" w14:textId="575720D7" w:rsidR="002B3039" w:rsidRPr="003C54E2" w:rsidRDefault="002B3039" w:rsidP="002B3039">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3C54E2">
            <w:rPr>
              <w:rFonts w:ascii="Arial" w:eastAsia="Times New Roman" w:hAnsi="Arial" w:cs="Arial"/>
              <w:sz w:val="18"/>
              <w:szCs w:val="18"/>
            </w:rPr>
            <w:t xml:space="preserve">Revision No: </w:t>
          </w:r>
          <w:r w:rsidR="00211BC0">
            <w:rPr>
              <w:rFonts w:ascii="Arial" w:eastAsia="Times New Roman" w:hAnsi="Arial" w:cs="Arial"/>
              <w:sz w:val="18"/>
              <w:szCs w:val="18"/>
            </w:rPr>
            <w:t>8</w:t>
          </w:r>
        </w:p>
      </w:tc>
      <w:tc>
        <w:tcPr>
          <w:tcW w:w="4111" w:type="dxa"/>
          <w:gridSpan w:val="2"/>
          <w:vAlign w:val="center"/>
        </w:tcPr>
        <w:p w14:paraId="53E564CB" w14:textId="77777777" w:rsidR="002B3039" w:rsidRPr="002B3039" w:rsidRDefault="002B3039" w:rsidP="002B3039">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2B3039">
            <w:rPr>
              <w:rFonts w:ascii="Arial" w:eastAsia="Times New Roman" w:hAnsi="Arial" w:cs="Arial"/>
              <w:b/>
              <w:bCs/>
              <w:color w:val="FF0000"/>
              <w:sz w:val="18"/>
              <w:szCs w:val="18"/>
              <w:lang w:val="en-US"/>
            </w:rPr>
            <w:t>This document is no longer controlled when copied from the network</w:t>
          </w:r>
        </w:p>
      </w:tc>
    </w:tr>
  </w:tbl>
  <w:p w14:paraId="3B5048B0" w14:textId="0901245F" w:rsidR="00EF7FB2" w:rsidRDefault="00EF7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18D60" w14:textId="77777777" w:rsidR="003532D3" w:rsidRDefault="003532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31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843"/>
      <w:gridCol w:w="1320"/>
      <w:gridCol w:w="1559"/>
      <w:gridCol w:w="2835"/>
      <w:gridCol w:w="2551"/>
      <w:gridCol w:w="2410"/>
    </w:tblGrid>
    <w:tr w:rsidR="00155CE5" w:rsidRPr="00155CE5" w14:paraId="5F341387" w14:textId="77777777" w:rsidTr="004A160A">
      <w:trPr>
        <w:trHeight w:val="291"/>
      </w:trPr>
      <w:tc>
        <w:tcPr>
          <w:tcW w:w="9356" w:type="dxa"/>
          <w:gridSpan w:val="5"/>
          <w:vAlign w:val="center"/>
        </w:tcPr>
        <w:p w14:paraId="7BE4B57C" w14:textId="3D2BA2B1" w:rsidR="00155CE5" w:rsidRPr="00212B11" w:rsidRDefault="00155CE5" w:rsidP="00155CE5">
          <w:pPr>
            <w:spacing w:after="0" w:line="240" w:lineRule="auto"/>
            <w:rPr>
              <w:rFonts w:ascii="Arial" w:eastAsia="Times New Roman" w:hAnsi="Arial" w:cs="Arial"/>
              <w:bCs/>
              <w:sz w:val="18"/>
              <w:szCs w:val="18"/>
            </w:rPr>
          </w:pPr>
          <w:r w:rsidRPr="00212B11">
            <w:rPr>
              <w:rFonts w:ascii="Arial" w:eastAsia="Times New Roman" w:hAnsi="Arial" w:cs="Arial"/>
              <w:sz w:val="18"/>
              <w:szCs w:val="18"/>
            </w:rPr>
            <w:t xml:space="preserve">Review Date: </w:t>
          </w:r>
          <w:r w:rsidR="00212B11" w:rsidRPr="00212B11">
            <w:rPr>
              <w:rFonts w:ascii="Arial" w:eastAsia="Times New Roman" w:hAnsi="Arial" w:cs="Arial"/>
              <w:sz w:val="18"/>
              <w:szCs w:val="18"/>
            </w:rPr>
            <w:t>0</w:t>
          </w:r>
          <w:r w:rsidR="00845B17" w:rsidRPr="00212B11">
            <w:rPr>
              <w:rFonts w:ascii="Arial" w:eastAsia="Times New Roman" w:hAnsi="Arial" w:cs="Arial"/>
              <w:sz w:val="18"/>
              <w:szCs w:val="18"/>
            </w:rPr>
            <w:t>9</w:t>
          </w:r>
          <w:r w:rsidR="0091026C" w:rsidRPr="00212B11">
            <w:rPr>
              <w:rFonts w:ascii="Arial" w:eastAsia="Times New Roman" w:hAnsi="Arial" w:cs="Arial"/>
              <w:sz w:val="18"/>
              <w:szCs w:val="18"/>
            </w:rPr>
            <w:t>/</w:t>
          </w:r>
          <w:r w:rsidR="00845B17" w:rsidRPr="00212B11">
            <w:rPr>
              <w:rFonts w:ascii="Arial" w:eastAsia="Times New Roman" w:hAnsi="Arial" w:cs="Arial"/>
              <w:sz w:val="18"/>
              <w:szCs w:val="18"/>
            </w:rPr>
            <w:t>1</w:t>
          </w:r>
          <w:r w:rsidR="00212B11" w:rsidRPr="00212B11">
            <w:rPr>
              <w:rFonts w:ascii="Arial" w:eastAsia="Times New Roman" w:hAnsi="Arial" w:cs="Arial"/>
              <w:sz w:val="18"/>
              <w:szCs w:val="18"/>
            </w:rPr>
            <w:t>2</w:t>
          </w:r>
          <w:r w:rsidR="00DE3D67" w:rsidRPr="00212B11">
            <w:rPr>
              <w:rFonts w:ascii="Arial" w:eastAsia="Times New Roman" w:hAnsi="Arial" w:cs="Arial"/>
              <w:sz w:val="18"/>
              <w:szCs w:val="18"/>
            </w:rPr>
            <w:t>/202</w:t>
          </w:r>
          <w:r w:rsidR="00845B17" w:rsidRPr="00212B11">
            <w:rPr>
              <w:rFonts w:ascii="Arial" w:eastAsia="Times New Roman" w:hAnsi="Arial" w:cs="Arial"/>
              <w:sz w:val="18"/>
              <w:szCs w:val="18"/>
            </w:rPr>
            <w:t>7</w:t>
          </w:r>
        </w:p>
      </w:tc>
      <w:tc>
        <w:tcPr>
          <w:tcW w:w="2551" w:type="dxa"/>
          <w:vAlign w:val="center"/>
        </w:tcPr>
        <w:p w14:paraId="10135A00" w14:textId="2BB4C8DE" w:rsidR="00155CE5" w:rsidRPr="00212B11" w:rsidRDefault="00155CE5" w:rsidP="00155CE5">
          <w:pPr>
            <w:tabs>
              <w:tab w:val="decimal" w:pos="0"/>
              <w:tab w:val="center" w:pos="2136"/>
            </w:tabs>
            <w:overflowPunct w:val="0"/>
            <w:autoSpaceDE w:val="0"/>
            <w:autoSpaceDN w:val="0"/>
            <w:adjustRightInd w:val="0"/>
            <w:spacing w:after="0" w:line="240" w:lineRule="auto"/>
            <w:textAlignment w:val="baseline"/>
            <w:rPr>
              <w:rFonts w:ascii="Arial" w:eastAsia="Times New Roman" w:hAnsi="Arial" w:cs="Arial"/>
              <w:sz w:val="18"/>
              <w:szCs w:val="18"/>
            </w:rPr>
          </w:pPr>
          <w:r w:rsidRPr="00212B11">
            <w:rPr>
              <w:rFonts w:ascii="Arial" w:eastAsia="Times New Roman" w:hAnsi="Arial" w:cs="Arial"/>
              <w:sz w:val="18"/>
              <w:szCs w:val="18"/>
            </w:rPr>
            <w:t xml:space="preserve">Document No: </w:t>
          </w:r>
          <w:r w:rsidR="00801D6D" w:rsidRPr="00212B11">
            <w:rPr>
              <w:rFonts w:ascii="Arial" w:eastAsia="Times New Roman" w:hAnsi="Arial" w:cs="Arial"/>
              <w:sz w:val="18"/>
              <w:szCs w:val="18"/>
            </w:rPr>
            <w:t xml:space="preserve">AP(P)7001(c)                                                   </w:t>
          </w:r>
        </w:p>
      </w:tc>
      <w:tc>
        <w:tcPr>
          <w:tcW w:w="2410" w:type="dxa"/>
          <w:vAlign w:val="center"/>
        </w:tcPr>
        <w:p w14:paraId="51706088" w14:textId="0FC72478" w:rsidR="00155CE5" w:rsidRPr="00212B11" w:rsidRDefault="00155CE5" w:rsidP="00155CE5">
          <w:pPr>
            <w:tabs>
              <w:tab w:val="decimal" w:pos="0"/>
              <w:tab w:val="center" w:pos="2136"/>
            </w:tabs>
            <w:overflowPunct w:val="0"/>
            <w:autoSpaceDE w:val="0"/>
            <w:autoSpaceDN w:val="0"/>
            <w:adjustRightInd w:val="0"/>
            <w:spacing w:after="0" w:line="240" w:lineRule="auto"/>
            <w:textAlignment w:val="baseline"/>
            <w:rPr>
              <w:rFonts w:ascii="Arial" w:eastAsia="Times New Roman" w:hAnsi="Arial" w:cs="Arial"/>
              <w:b/>
              <w:sz w:val="18"/>
              <w:szCs w:val="18"/>
            </w:rPr>
          </w:pPr>
          <w:r w:rsidRPr="00212B11">
            <w:rPr>
              <w:rFonts w:ascii="Arial" w:eastAsia="Times New Roman" w:hAnsi="Arial" w:cs="Arial"/>
              <w:sz w:val="18"/>
              <w:szCs w:val="18"/>
            </w:rPr>
            <w:t xml:space="preserve">Page:   </w:t>
          </w:r>
          <w:r w:rsidRPr="00212B11">
            <w:rPr>
              <w:rFonts w:ascii="Arial" w:eastAsia="Times New Roman" w:hAnsi="Arial" w:cs="Arial"/>
              <w:b/>
              <w:sz w:val="18"/>
              <w:szCs w:val="18"/>
            </w:rPr>
            <w:t xml:space="preserve">Page </w:t>
          </w:r>
          <w:r w:rsidRPr="00212B11">
            <w:rPr>
              <w:rFonts w:ascii="Arial" w:eastAsia="Times New Roman" w:hAnsi="Arial" w:cs="Arial"/>
              <w:b/>
              <w:sz w:val="18"/>
              <w:szCs w:val="18"/>
            </w:rPr>
            <w:fldChar w:fldCharType="begin"/>
          </w:r>
          <w:r w:rsidRPr="00212B11">
            <w:rPr>
              <w:rFonts w:ascii="Arial" w:eastAsia="Times New Roman" w:hAnsi="Arial" w:cs="Arial"/>
              <w:b/>
              <w:sz w:val="18"/>
              <w:szCs w:val="18"/>
            </w:rPr>
            <w:instrText>page  \* MERGEFORMAT</w:instrText>
          </w:r>
          <w:r w:rsidRPr="00212B11">
            <w:rPr>
              <w:rFonts w:ascii="Arial" w:eastAsia="Times New Roman" w:hAnsi="Arial" w:cs="Arial"/>
              <w:b/>
              <w:sz w:val="18"/>
              <w:szCs w:val="18"/>
            </w:rPr>
            <w:fldChar w:fldCharType="separate"/>
          </w:r>
          <w:r w:rsidRPr="00212B11">
            <w:rPr>
              <w:rFonts w:ascii="Arial" w:eastAsia="Times New Roman" w:hAnsi="Arial" w:cs="Arial"/>
              <w:b/>
              <w:noProof/>
              <w:sz w:val="18"/>
              <w:szCs w:val="18"/>
            </w:rPr>
            <w:t>1</w:t>
          </w:r>
          <w:r w:rsidRPr="00212B11">
            <w:rPr>
              <w:rFonts w:ascii="Arial" w:eastAsia="Times New Roman" w:hAnsi="Arial" w:cs="Arial"/>
              <w:b/>
              <w:sz w:val="18"/>
              <w:szCs w:val="18"/>
            </w:rPr>
            <w:fldChar w:fldCharType="end"/>
          </w:r>
          <w:r w:rsidRPr="00212B11">
            <w:rPr>
              <w:rFonts w:ascii="Arial" w:eastAsia="Times New Roman" w:hAnsi="Arial" w:cs="Arial"/>
              <w:b/>
              <w:sz w:val="18"/>
              <w:szCs w:val="18"/>
            </w:rPr>
            <w:t xml:space="preserve"> of </w:t>
          </w:r>
          <w:r w:rsidR="00212B11" w:rsidRPr="00212B11">
            <w:rPr>
              <w:rFonts w:ascii="Arial" w:eastAsia="Times New Roman" w:hAnsi="Arial" w:cs="Arial"/>
              <w:b/>
              <w:sz w:val="18"/>
              <w:szCs w:val="18"/>
            </w:rPr>
            <w:t>24</w:t>
          </w:r>
        </w:p>
      </w:tc>
    </w:tr>
    <w:tr w:rsidR="00155CE5" w:rsidRPr="00155CE5" w14:paraId="52ADF484" w14:textId="77777777" w:rsidTr="00212B11">
      <w:trPr>
        <w:trHeight w:val="544"/>
      </w:trPr>
      <w:tc>
        <w:tcPr>
          <w:tcW w:w="1799" w:type="dxa"/>
          <w:vAlign w:val="center"/>
        </w:tcPr>
        <w:p w14:paraId="6BDDFEE0" w14:textId="77777777" w:rsidR="00155CE5" w:rsidRPr="00212B11" w:rsidRDefault="00155CE5" w:rsidP="00155CE5">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212B11">
            <w:rPr>
              <w:rFonts w:ascii="Arial" w:eastAsia="Times New Roman" w:hAnsi="Arial" w:cs="Arial"/>
              <w:sz w:val="18"/>
              <w:szCs w:val="18"/>
            </w:rPr>
            <w:t>Issued By:</w:t>
          </w:r>
        </w:p>
        <w:p w14:paraId="3E87D99A" w14:textId="4C964043" w:rsidR="00155CE5" w:rsidRPr="00212B11" w:rsidRDefault="00DE3D67" w:rsidP="00155CE5">
          <w:pPr>
            <w:tabs>
              <w:tab w:val="decimal" w:pos="0"/>
              <w:tab w:val="center" w:pos="2034"/>
            </w:tabs>
            <w:overflowPunct w:val="0"/>
            <w:autoSpaceDE w:val="0"/>
            <w:autoSpaceDN w:val="0"/>
            <w:adjustRightInd w:val="0"/>
            <w:spacing w:after="0" w:line="240" w:lineRule="auto"/>
            <w:textAlignment w:val="baseline"/>
            <w:rPr>
              <w:rFonts w:ascii="Arial" w:eastAsia="Times New Roman" w:hAnsi="Arial" w:cs="Arial"/>
              <w:sz w:val="18"/>
              <w:szCs w:val="18"/>
            </w:rPr>
          </w:pPr>
          <w:r w:rsidRPr="00212B11">
            <w:rPr>
              <w:rFonts w:ascii="Arial" w:eastAsia="Times New Roman" w:hAnsi="Arial" w:cs="Arial"/>
              <w:sz w:val="18"/>
              <w:szCs w:val="18"/>
            </w:rPr>
            <w:t>Marine Operations</w:t>
          </w:r>
        </w:p>
      </w:tc>
      <w:tc>
        <w:tcPr>
          <w:tcW w:w="1843" w:type="dxa"/>
          <w:vAlign w:val="center"/>
        </w:tcPr>
        <w:p w14:paraId="7CB3B718" w14:textId="77777777" w:rsidR="00155CE5" w:rsidRPr="00212B11" w:rsidRDefault="00155CE5" w:rsidP="00155CE5">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212B11">
            <w:rPr>
              <w:rFonts w:ascii="Arial" w:eastAsia="Times New Roman" w:hAnsi="Arial" w:cs="Arial"/>
              <w:sz w:val="18"/>
              <w:szCs w:val="18"/>
            </w:rPr>
            <w:t>Approved By:</w:t>
          </w:r>
        </w:p>
        <w:p w14:paraId="1583FEDE" w14:textId="3C88DB08" w:rsidR="00155CE5" w:rsidRPr="00212B11" w:rsidRDefault="00DE3D67" w:rsidP="00155CE5">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212B11">
            <w:rPr>
              <w:rFonts w:ascii="Arial" w:eastAsia="Times New Roman" w:hAnsi="Arial" w:cs="Arial"/>
              <w:sz w:val="18"/>
              <w:szCs w:val="18"/>
            </w:rPr>
            <w:t>Tim Sykes</w:t>
          </w:r>
        </w:p>
      </w:tc>
      <w:tc>
        <w:tcPr>
          <w:tcW w:w="1320" w:type="dxa"/>
          <w:vAlign w:val="center"/>
        </w:tcPr>
        <w:p w14:paraId="03D55AE7" w14:textId="77777777" w:rsidR="00155CE5" w:rsidRPr="00212B11" w:rsidRDefault="00155CE5" w:rsidP="00155CE5">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212B11">
            <w:rPr>
              <w:rFonts w:ascii="Arial" w:eastAsia="Times New Roman" w:hAnsi="Arial" w:cs="Arial"/>
              <w:sz w:val="18"/>
              <w:szCs w:val="18"/>
            </w:rPr>
            <w:t>Issue Date:</w:t>
          </w:r>
        </w:p>
        <w:p w14:paraId="2B0CF1A3" w14:textId="5CAD1609" w:rsidR="00155CE5" w:rsidRPr="00212B11" w:rsidRDefault="00212B11" w:rsidP="00155CE5">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212B11">
            <w:rPr>
              <w:rFonts w:ascii="Arial" w:eastAsia="Times New Roman" w:hAnsi="Arial" w:cs="Arial"/>
              <w:sz w:val="18"/>
              <w:szCs w:val="18"/>
            </w:rPr>
            <w:t>09</w:t>
          </w:r>
          <w:r w:rsidR="0091026C" w:rsidRPr="00212B11">
            <w:rPr>
              <w:rFonts w:ascii="Arial" w:eastAsia="Times New Roman" w:hAnsi="Arial" w:cs="Arial"/>
              <w:sz w:val="18"/>
              <w:szCs w:val="18"/>
            </w:rPr>
            <w:t>/</w:t>
          </w:r>
          <w:r w:rsidR="00845B17" w:rsidRPr="00212B11">
            <w:rPr>
              <w:rFonts w:ascii="Arial" w:eastAsia="Times New Roman" w:hAnsi="Arial" w:cs="Arial"/>
              <w:sz w:val="18"/>
              <w:szCs w:val="18"/>
            </w:rPr>
            <w:t>1</w:t>
          </w:r>
          <w:r w:rsidRPr="00212B11">
            <w:rPr>
              <w:rFonts w:ascii="Arial" w:eastAsia="Times New Roman" w:hAnsi="Arial" w:cs="Arial"/>
              <w:sz w:val="18"/>
              <w:szCs w:val="18"/>
            </w:rPr>
            <w:t>2</w:t>
          </w:r>
          <w:r w:rsidR="00DE3D67" w:rsidRPr="00212B11">
            <w:rPr>
              <w:rFonts w:ascii="Arial" w:eastAsia="Times New Roman" w:hAnsi="Arial" w:cs="Arial"/>
              <w:sz w:val="18"/>
              <w:szCs w:val="18"/>
            </w:rPr>
            <w:t>/202</w:t>
          </w:r>
          <w:r w:rsidR="00845B17" w:rsidRPr="00212B11">
            <w:rPr>
              <w:rFonts w:ascii="Arial" w:eastAsia="Times New Roman" w:hAnsi="Arial" w:cs="Arial"/>
              <w:sz w:val="18"/>
              <w:szCs w:val="18"/>
            </w:rPr>
            <w:t>4</w:t>
          </w:r>
        </w:p>
      </w:tc>
      <w:tc>
        <w:tcPr>
          <w:tcW w:w="1559" w:type="dxa"/>
          <w:vAlign w:val="center"/>
        </w:tcPr>
        <w:p w14:paraId="2A9ECA04" w14:textId="3923E436" w:rsidR="00155CE5" w:rsidRPr="00212B11" w:rsidRDefault="00155CE5" w:rsidP="00155CE5">
          <w:pPr>
            <w:tabs>
              <w:tab w:val="decimal" w:pos="0"/>
            </w:tabs>
            <w:overflowPunct w:val="0"/>
            <w:autoSpaceDE w:val="0"/>
            <w:autoSpaceDN w:val="0"/>
            <w:adjustRightInd w:val="0"/>
            <w:spacing w:after="0" w:line="240" w:lineRule="auto"/>
            <w:textAlignment w:val="baseline"/>
            <w:rPr>
              <w:rFonts w:ascii="Arial" w:eastAsia="Times New Roman" w:hAnsi="Arial" w:cs="Arial"/>
              <w:sz w:val="18"/>
              <w:szCs w:val="18"/>
            </w:rPr>
          </w:pPr>
          <w:r w:rsidRPr="00212B11">
            <w:rPr>
              <w:rFonts w:ascii="Arial" w:eastAsia="Times New Roman" w:hAnsi="Arial" w:cs="Arial"/>
              <w:sz w:val="18"/>
              <w:szCs w:val="18"/>
            </w:rPr>
            <w:t xml:space="preserve">Revision No: </w:t>
          </w:r>
          <w:r w:rsidR="00212B11" w:rsidRPr="00212B11">
            <w:rPr>
              <w:rFonts w:ascii="Arial" w:eastAsia="Times New Roman" w:hAnsi="Arial" w:cs="Arial"/>
              <w:sz w:val="18"/>
              <w:szCs w:val="18"/>
            </w:rPr>
            <w:t>8</w:t>
          </w:r>
        </w:p>
      </w:tc>
      <w:tc>
        <w:tcPr>
          <w:tcW w:w="7796" w:type="dxa"/>
          <w:gridSpan w:val="3"/>
          <w:vAlign w:val="center"/>
        </w:tcPr>
        <w:p w14:paraId="28B8C017" w14:textId="77777777" w:rsidR="00155CE5" w:rsidRPr="00212B11" w:rsidRDefault="00155CE5" w:rsidP="00155CE5">
          <w:pPr>
            <w:tabs>
              <w:tab w:val="decimal" w:pos="0"/>
            </w:tabs>
            <w:overflowPunct w:val="0"/>
            <w:autoSpaceDE w:val="0"/>
            <w:autoSpaceDN w:val="0"/>
            <w:adjustRightInd w:val="0"/>
            <w:spacing w:after="0" w:line="240" w:lineRule="auto"/>
            <w:jc w:val="center"/>
            <w:textAlignment w:val="baseline"/>
            <w:rPr>
              <w:rFonts w:ascii="Arial" w:eastAsia="Times New Roman" w:hAnsi="Arial" w:cs="Arial"/>
              <w:sz w:val="18"/>
              <w:szCs w:val="18"/>
            </w:rPr>
          </w:pPr>
          <w:r w:rsidRPr="00212B11">
            <w:rPr>
              <w:rFonts w:ascii="Arial" w:eastAsia="Times New Roman" w:hAnsi="Arial" w:cs="Arial"/>
              <w:b/>
              <w:bCs/>
              <w:color w:val="FF0000"/>
              <w:sz w:val="18"/>
              <w:szCs w:val="18"/>
              <w:lang w:val="en-US"/>
            </w:rPr>
            <w:t>This document is no longer controlled when copied from the network</w:t>
          </w:r>
        </w:p>
      </w:tc>
    </w:tr>
  </w:tbl>
  <w:p w14:paraId="7C3F2710" w14:textId="77777777" w:rsidR="00155CE5" w:rsidRDefault="00155C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9F67E" w14:textId="77777777" w:rsidR="003532D3" w:rsidRDefault="003532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F29A3" w14:textId="77777777" w:rsidR="00155CE5" w:rsidRPr="00212B11" w:rsidRDefault="00155CE5" w:rsidP="00212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DC7FFF" w14:textId="77777777" w:rsidR="00B14630" w:rsidRDefault="00B14630" w:rsidP="00E60A5D">
      <w:pPr>
        <w:spacing w:after="0" w:line="240" w:lineRule="auto"/>
      </w:pPr>
      <w:r>
        <w:separator/>
      </w:r>
    </w:p>
  </w:footnote>
  <w:footnote w:type="continuationSeparator" w:id="0">
    <w:p w14:paraId="058CB9E2" w14:textId="77777777" w:rsidR="00B14630" w:rsidRDefault="00B14630" w:rsidP="00E60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F4656" w14:textId="1C3FFA89" w:rsidR="00EF7FB2" w:rsidRPr="00956C8D" w:rsidRDefault="00683F02" w:rsidP="00661485">
    <w:pPr>
      <w:pStyle w:val="Header"/>
      <w:rPr>
        <w:b/>
        <w:sz w:val="24"/>
        <w:szCs w:val="24"/>
      </w:rPr>
    </w:pPr>
    <w:r>
      <w:rPr>
        <w:noProof/>
        <w:sz w:val="20"/>
        <w:lang w:eastAsia="en-GB"/>
      </w:rPr>
      <mc:AlternateContent>
        <mc:Choice Requires="wps">
          <w:drawing>
            <wp:anchor distT="45720" distB="45720" distL="114300" distR="114300" simplePos="0" relativeHeight="251655680" behindDoc="0" locked="0" layoutInCell="1" allowOverlap="1" wp14:anchorId="5D7B2632" wp14:editId="34D49A7B">
              <wp:simplePos x="0" y="0"/>
              <wp:positionH relativeFrom="column">
                <wp:posOffset>3439947</wp:posOffset>
              </wp:positionH>
              <wp:positionV relativeFrom="paragraph">
                <wp:posOffset>-217587</wp:posOffset>
              </wp:positionV>
              <wp:extent cx="2916555" cy="61658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616585"/>
                      </a:xfrm>
                      <a:prstGeom prst="rect">
                        <a:avLst/>
                      </a:prstGeom>
                      <a:solidFill>
                        <a:srgbClr val="FFFFFF"/>
                      </a:solidFill>
                      <a:ln w="9525">
                        <a:noFill/>
                        <a:miter lim="800000"/>
                        <a:headEnd/>
                        <a:tailEnd/>
                      </a:ln>
                    </wps:spPr>
                    <wps:txbx>
                      <w:txbxContent>
                        <w:p w14:paraId="4FF9922A" w14:textId="77777777" w:rsidR="00801D6D" w:rsidRDefault="00801D6D" w:rsidP="00801D6D">
                          <w:pPr>
                            <w:pStyle w:val="AS9100ProcedureHeader"/>
                          </w:pPr>
                          <w:r w:rsidRPr="00801D6D">
                            <w:t xml:space="preserve">AP(P)7001(c)                                                   Procedure: Towage Guidelines (Falmouth) </w:t>
                          </w:r>
                        </w:p>
                        <w:p w14:paraId="0AB35DCC" w14:textId="02CFA339" w:rsidR="00683F02" w:rsidRPr="005C5770" w:rsidRDefault="00801D6D" w:rsidP="00801D6D">
                          <w:pPr>
                            <w:pStyle w:val="AS9100ProcedureHeader"/>
                          </w:pPr>
                          <w:r w:rsidRPr="005C5770">
                            <w:t>Rev</w:t>
                          </w:r>
                          <w:r>
                            <w:t>ision:</w:t>
                          </w:r>
                          <w:r w:rsidRPr="005C5770">
                            <w:t xml:space="preserve"> </w:t>
                          </w:r>
                          <w:r w:rsidR="00211BC0">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B2632" id="_x0000_t202" coordsize="21600,21600" o:spt="202" path="m,l,21600r21600,l21600,xe">
              <v:stroke joinstyle="miter"/>
              <v:path gradientshapeok="t" o:connecttype="rect"/>
            </v:shapetype>
            <v:shape id="Text Box 35" o:spid="_x0000_s1065" type="#_x0000_t202" style="position:absolute;margin-left:270.85pt;margin-top:-17.15pt;width:229.65pt;height:48.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" stroked="f">
              <v:textbox>
                <w:txbxContent>
                  <w:p w14:paraId="4FF9922A" w14:textId="77777777" w:rsidR="00801D6D" w:rsidRDefault="00801D6D" w:rsidP="00801D6D">
                    <w:pPr>
                      <w:pStyle w:val="AS9100ProcedureHeader"/>
                    </w:pPr>
                    <w:r w:rsidRPr="00801D6D">
                      <w:t xml:space="preserve">AP(P)7001(c)                                                   Procedure: Towage Guidelines (Falmouth) </w:t>
                    </w:r>
                  </w:p>
                  <w:p w14:paraId="0AB35DCC" w14:textId="02CFA339" w:rsidR="00683F02" w:rsidRPr="005C5770" w:rsidRDefault="00801D6D" w:rsidP="00801D6D">
                    <w:pPr>
                      <w:pStyle w:val="AS9100ProcedureHeader"/>
                    </w:pPr>
                    <w:r w:rsidRPr="005C5770">
                      <w:t>Rev</w:t>
                    </w:r>
                    <w:r>
                      <w:t>ision:</w:t>
                    </w:r>
                    <w:r w:rsidRPr="005C5770">
                      <w:t xml:space="preserve"> </w:t>
                    </w:r>
                    <w:r w:rsidR="00211BC0">
                      <w:t>8</w:t>
                    </w:r>
                  </w:p>
                </w:txbxContent>
              </v:textbox>
              <w10:wrap type="square"/>
            </v:shape>
          </w:pict>
        </mc:Fallback>
      </mc:AlternateContent>
    </w:r>
    <w:r w:rsidR="00777934">
      <w:rPr>
        <w:noProof/>
        <w:sz w:val="20"/>
        <w:lang w:eastAsia="en-GB"/>
      </w:rPr>
      <mc:AlternateContent>
        <mc:Choice Requires="wps">
          <w:drawing>
            <wp:anchor distT="45720" distB="45720" distL="114300" distR="114300" simplePos="0" relativeHeight="251653632" behindDoc="0" locked="0" layoutInCell="1" allowOverlap="1" wp14:anchorId="35418D64" wp14:editId="6A58A2E7">
              <wp:simplePos x="0" y="0"/>
              <wp:positionH relativeFrom="column">
                <wp:posOffset>7546340</wp:posOffset>
              </wp:positionH>
              <wp:positionV relativeFrom="paragraph">
                <wp:posOffset>-217170</wp:posOffset>
              </wp:positionV>
              <wp:extent cx="2554605" cy="61658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616585"/>
                      </a:xfrm>
                      <a:prstGeom prst="rect">
                        <a:avLst/>
                      </a:prstGeom>
                      <a:solidFill>
                        <a:srgbClr val="FFFFFF"/>
                      </a:solidFill>
                      <a:ln w="9525">
                        <a:noFill/>
                        <a:miter lim="800000"/>
                        <a:headEnd/>
                        <a:tailEnd/>
                      </a:ln>
                    </wps:spPr>
                    <wps:txbx>
                      <w:txbxContent>
                        <w:p w14:paraId="4D15FE7F" w14:textId="77777777" w:rsidR="00777934" w:rsidRPr="005C5770" w:rsidRDefault="00777934" w:rsidP="00777934">
                          <w:pPr>
                            <w:pStyle w:val="AS9100ProcedureHeader"/>
                          </w:pPr>
                          <w:r w:rsidRPr="005C5770">
                            <w:t>AP(</w:t>
                          </w:r>
                          <w:r>
                            <w:t>G</w:t>
                          </w:r>
                          <w:r w:rsidRPr="005C5770">
                            <w:t>)</w:t>
                          </w:r>
                          <w:r w:rsidRPr="005C5770">
                            <w:rPr>
                              <w:color w:val="FF0000"/>
                            </w:rPr>
                            <w:t>????</w:t>
                          </w:r>
                        </w:p>
                        <w:p w14:paraId="5FD11B9C" w14:textId="77777777" w:rsidR="00777934" w:rsidRPr="005C5770" w:rsidRDefault="00777934" w:rsidP="00777934">
                          <w:pPr>
                            <w:pStyle w:val="AS9100ProcedureHeader"/>
                          </w:pPr>
                          <w:r>
                            <w:t>Guidance Title</w:t>
                          </w:r>
                          <w:proofErr w:type="gramStart"/>
                          <w:r w:rsidRPr="005C5770">
                            <w:t xml:space="preserve">: </w:t>
                          </w:r>
                          <w:r w:rsidRPr="005C5770">
                            <w:rPr>
                              <w:color w:val="FF0000"/>
                            </w:rPr>
                            <w:t>????</w:t>
                          </w:r>
                          <w:proofErr w:type="gramEnd"/>
                        </w:p>
                        <w:p w14:paraId="741D28D4" w14:textId="77777777" w:rsidR="00777934" w:rsidRPr="005C5770" w:rsidRDefault="00777934" w:rsidP="00777934">
                          <w:pPr>
                            <w:pStyle w:val="AS9100ProcedureHeader"/>
                          </w:pPr>
                          <w:r w:rsidRPr="005C5770">
                            <w:t>Rev</w:t>
                          </w:r>
                          <w:r>
                            <w:t>ision</w:t>
                          </w:r>
                          <w:proofErr w:type="gramStart"/>
                          <w:r>
                            <w:t>:</w:t>
                          </w:r>
                          <w:r w:rsidRPr="005C5770">
                            <w:t xml:space="preserve"> </w:t>
                          </w:r>
                          <w:r w:rsidRPr="005C5770">
                            <w:rPr>
                              <w:color w:val="FF0000"/>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18D64" id="Text Box 9" o:spid="_x0000_s1066" type="#_x0000_t202" style="position:absolute;margin-left:594.2pt;margin-top:-17.1pt;width:201.15pt;height:48.5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" stroked="f">
              <v:textbox>
                <w:txbxContent>
                  <w:p w14:paraId="4D15FE7F" w14:textId="77777777" w:rsidR="00777934" w:rsidRPr="005C5770" w:rsidRDefault="00777934" w:rsidP="00777934">
                    <w:pPr>
                      <w:pStyle w:val="AS9100ProcedureHeader"/>
                    </w:pPr>
                    <w:r w:rsidRPr="005C5770">
                      <w:t>AP(</w:t>
                    </w:r>
                    <w:r>
                      <w:t>G</w:t>
                    </w:r>
                    <w:r w:rsidRPr="005C5770">
                      <w:t>)</w:t>
                    </w:r>
                    <w:r w:rsidRPr="005C5770">
                      <w:rPr>
                        <w:color w:val="FF0000"/>
                      </w:rPr>
                      <w:t>????</w:t>
                    </w:r>
                  </w:p>
                  <w:p w14:paraId="5FD11B9C" w14:textId="77777777" w:rsidR="00777934" w:rsidRPr="005C5770" w:rsidRDefault="00777934" w:rsidP="00777934">
                    <w:pPr>
                      <w:pStyle w:val="AS9100ProcedureHeader"/>
                    </w:pPr>
                    <w:r>
                      <w:t>Guidance Title</w:t>
                    </w:r>
                    <w:proofErr w:type="gramStart"/>
                    <w:r w:rsidRPr="005C5770">
                      <w:t xml:space="preserve">: </w:t>
                    </w:r>
                    <w:r w:rsidRPr="005C5770">
                      <w:rPr>
                        <w:color w:val="FF0000"/>
                      </w:rPr>
                      <w:t>????</w:t>
                    </w:r>
                    <w:proofErr w:type="gramEnd"/>
                  </w:p>
                  <w:p w14:paraId="741D28D4" w14:textId="77777777" w:rsidR="00777934" w:rsidRPr="005C5770" w:rsidRDefault="00777934" w:rsidP="00777934">
                    <w:pPr>
                      <w:pStyle w:val="AS9100ProcedureHeader"/>
                    </w:pPr>
                    <w:r w:rsidRPr="005C5770">
                      <w:t>Rev</w:t>
                    </w:r>
                    <w:r>
                      <w:t>ision</w:t>
                    </w:r>
                    <w:proofErr w:type="gramStart"/>
                    <w:r>
                      <w:t>:</w:t>
                    </w:r>
                    <w:r w:rsidRPr="005C5770">
                      <w:t xml:space="preserve"> </w:t>
                    </w:r>
                    <w:r w:rsidRPr="005C5770">
                      <w:rPr>
                        <w:color w:val="FF0000"/>
                      </w:rPr>
                      <w:t>?</w:t>
                    </w:r>
                    <w:proofErr w:type="gramEnd"/>
                  </w:p>
                </w:txbxContent>
              </v:textbox>
              <w10:wrap type="square"/>
            </v:shape>
          </w:pict>
        </mc:Fallback>
      </mc:AlternateContent>
    </w:r>
    <w:r w:rsidR="00777934" w:rsidRPr="00B9676A">
      <w:rPr>
        <w:noProof/>
        <w:sz w:val="20"/>
        <w:lang w:eastAsia="en-GB"/>
      </w:rPr>
      <w:drawing>
        <wp:inline distT="0" distB="0" distL="0" distR="0" wp14:anchorId="15419FA4" wp14:editId="119618F8">
          <wp:extent cx="971550" cy="400050"/>
          <wp:effectExtent l="0" t="0" r="0" b="0"/>
          <wp:docPr id="341278162" name="Picture 341278162" descr="Z:\Sales &amp; Marketing\2011 rebrand\Logos\A&amp;P_GROUP_LOGO_RG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les &amp; Marketing\2011 rebrand\Logos\A&amp;P_GROUP_LOGO_RGB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p>
  <w:p w14:paraId="700A0CA8" w14:textId="77777777" w:rsidR="00EF7FB2" w:rsidRDefault="00EF7F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43E5" w14:textId="24F2F314" w:rsidR="00777934" w:rsidRDefault="00FC72FA">
    <w:pPr>
      <w:pStyle w:val="Header"/>
    </w:pPr>
    <w:r>
      <w:rPr>
        <w:noProof/>
        <w:sz w:val="20"/>
        <w:lang w:eastAsia="en-GB"/>
      </w:rPr>
      <mc:AlternateContent>
        <mc:Choice Requires="wps">
          <w:drawing>
            <wp:anchor distT="45720" distB="45720" distL="114300" distR="114300" simplePos="0" relativeHeight="251657728" behindDoc="0" locked="0" layoutInCell="1" allowOverlap="1" wp14:anchorId="17640BBA" wp14:editId="76D2A301">
              <wp:simplePos x="0" y="0"/>
              <wp:positionH relativeFrom="column">
                <wp:posOffset>3381375</wp:posOffset>
              </wp:positionH>
              <wp:positionV relativeFrom="paragraph">
                <wp:posOffset>-278130</wp:posOffset>
              </wp:positionV>
              <wp:extent cx="3049905" cy="616585"/>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616585"/>
                      </a:xfrm>
                      <a:prstGeom prst="rect">
                        <a:avLst/>
                      </a:prstGeom>
                      <a:solidFill>
                        <a:srgbClr val="FFFFFF"/>
                      </a:solidFill>
                      <a:ln w="9525">
                        <a:noFill/>
                        <a:miter lim="800000"/>
                        <a:headEnd/>
                        <a:tailEnd/>
                      </a:ln>
                    </wps:spPr>
                    <wps:txbx>
                      <w:txbxContent>
                        <w:p w14:paraId="58C8E19C" w14:textId="77777777" w:rsidR="003C54E2" w:rsidRDefault="00801D6D" w:rsidP="00801D6D">
                          <w:pPr>
                            <w:pStyle w:val="AS9100ProcedureHeader"/>
                          </w:pPr>
                          <w:r w:rsidRPr="00801D6D">
                            <w:t xml:space="preserve">AP(P)7001(c)                                                   </w:t>
                          </w:r>
                        </w:p>
                        <w:p w14:paraId="1DC5A14D" w14:textId="5C9B9C52" w:rsidR="00801D6D" w:rsidRDefault="00801D6D" w:rsidP="00801D6D">
                          <w:pPr>
                            <w:pStyle w:val="AS9100ProcedureHeader"/>
                          </w:pPr>
                          <w:r w:rsidRPr="00801D6D">
                            <w:t>Procedure</w:t>
                          </w:r>
                          <w:r w:rsidR="003C54E2">
                            <w:t xml:space="preserve"> Title</w:t>
                          </w:r>
                          <w:r w:rsidRPr="00801D6D">
                            <w:t xml:space="preserve">: Towage Guidelines (Falmouth) </w:t>
                          </w:r>
                        </w:p>
                        <w:p w14:paraId="135E978B" w14:textId="0408C138" w:rsidR="00FC72FA" w:rsidRPr="005C5770" w:rsidRDefault="00FC72FA" w:rsidP="00801D6D">
                          <w:pPr>
                            <w:pStyle w:val="AS9100ProcedureHeader"/>
                          </w:pPr>
                          <w:r w:rsidRPr="005C5770">
                            <w:t>Rev</w:t>
                          </w:r>
                          <w:r>
                            <w:t>ision:</w:t>
                          </w:r>
                          <w:r w:rsidRPr="005C5770">
                            <w:t xml:space="preserve"> </w:t>
                          </w:r>
                          <w:r w:rsidR="00211BC0">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640BBA" id="_x0000_t202" coordsize="21600,21600" o:spt="202" path="m,l,21600r21600,l21600,xe">
              <v:stroke joinstyle="miter"/>
              <v:path gradientshapeok="t" o:connecttype="rect"/>
            </v:shapetype>
            <v:shape id="Text Box 216" o:spid="_x0000_s1067" type="#_x0000_t202" style="position:absolute;margin-left:266.25pt;margin-top:-21.9pt;width:240.15pt;height:48.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" stroked="f">
              <v:textbox>
                <w:txbxContent>
                  <w:p w14:paraId="58C8E19C" w14:textId="77777777" w:rsidR="003C54E2" w:rsidRDefault="00801D6D" w:rsidP="00801D6D">
                    <w:pPr>
                      <w:pStyle w:val="AS9100ProcedureHeader"/>
                    </w:pPr>
                    <w:r w:rsidRPr="00801D6D">
                      <w:t xml:space="preserve">AP(P)7001(c)                                                   </w:t>
                    </w:r>
                  </w:p>
                  <w:p w14:paraId="1DC5A14D" w14:textId="5C9B9C52" w:rsidR="00801D6D" w:rsidRDefault="00801D6D" w:rsidP="00801D6D">
                    <w:pPr>
                      <w:pStyle w:val="AS9100ProcedureHeader"/>
                    </w:pPr>
                    <w:r w:rsidRPr="00801D6D">
                      <w:t>Procedure</w:t>
                    </w:r>
                    <w:r w:rsidR="003C54E2">
                      <w:t xml:space="preserve"> Title</w:t>
                    </w:r>
                    <w:r w:rsidRPr="00801D6D">
                      <w:t xml:space="preserve">: Towage Guidelines (Falmouth) </w:t>
                    </w:r>
                  </w:p>
                  <w:p w14:paraId="135E978B" w14:textId="0408C138" w:rsidR="00FC72FA" w:rsidRPr="005C5770" w:rsidRDefault="00FC72FA" w:rsidP="00801D6D">
                    <w:pPr>
                      <w:pStyle w:val="AS9100ProcedureHeader"/>
                    </w:pPr>
                    <w:r w:rsidRPr="005C5770">
                      <w:t>Rev</w:t>
                    </w:r>
                    <w:r>
                      <w:t>ision:</w:t>
                    </w:r>
                    <w:r w:rsidRPr="005C5770">
                      <w:t xml:space="preserve"> </w:t>
                    </w:r>
                    <w:r w:rsidR="00211BC0">
                      <w:t>8</w:t>
                    </w:r>
                  </w:p>
                </w:txbxContent>
              </v:textbox>
              <w10:wrap type="square"/>
            </v:shape>
          </w:pict>
        </mc:Fallback>
      </mc:AlternateContent>
    </w:r>
    <w:r w:rsidR="00777934" w:rsidRPr="00B9676A">
      <w:rPr>
        <w:noProof/>
        <w:sz w:val="20"/>
        <w:lang w:eastAsia="en-GB"/>
      </w:rPr>
      <w:drawing>
        <wp:inline distT="0" distB="0" distL="0" distR="0" wp14:anchorId="41EC922E" wp14:editId="16ABBC38">
          <wp:extent cx="971550" cy="400050"/>
          <wp:effectExtent l="0" t="0" r="0" b="0"/>
          <wp:docPr id="298505739" name="Picture 298505739" descr="Z:\Sales &amp; Marketing\2011 rebrand\Logos\A&amp;P_GROUP_LOGO_RG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les &amp; Marketing\2011 rebrand\Logos\A&amp;P_GROUP_LOGO_RGB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31FA0" w14:textId="77777777" w:rsidR="003532D3" w:rsidRDefault="003532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5D05B" w14:textId="558B9453" w:rsidR="003532D3" w:rsidRDefault="000C2C3C">
    <w:pPr>
      <w:pStyle w:val="Header"/>
    </w:pPr>
    <w:r>
      <w:rPr>
        <w:noProof/>
        <w:sz w:val="20"/>
        <w:lang w:eastAsia="en-GB"/>
      </w:rPr>
      <mc:AlternateContent>
        <mc:Choice Requires="wps">
          <w:drawing>
            <wp:anchor distT="45720" distB="45720" distL="114300" distR="114300" simplePos="0" relativeHeight="251656704" behindDoc="0" locked="0" layoutInCell="1" allowOverlap="1" wp14:anchorId="630A9909" wp14:editId="67676D4F">
              <wp:simplePos x="0" y="0"/>
              <wp:positionH relativeFrom="column">
                <wp:posOffset>7006664</wp:posOffset>
              </wp:positionH>
              <wp:positionV relativeFrom="paragraph">
                <wp:posOffset>-263200</wp:posOffset>
              </wp:positionV>
              <wp:extent cx="2554605" cy="616585"/>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616585"/>
                      </a:xfrm>
                      <a:prstGeom prst="rect">
                        <a:avLst/>
                      </a:prstGeom>
                      <a:solidFill>
                        <a:srgbClr val="FFFFFF"/>
                      </a:solidFill>
                      <a:ln w="9525">
                        <a:noFill/>
                        <a:miter lim="800000"/>
                        <a:headEnd/>
                        <a:tailEnd/>
                      </a:ln>
                    </wps:spPr>
                    <wps:txbx>
                      <w:txbxContent>
                        <w:p w14:paraId="46B2EB24" w14:textId="77777777" w:rsidR="00801D6D" w:rsidRDefault="00801D6D" w:rsidP="00801D6D">
                          <w:pPr>
                            <w:pStyle w:val="AS9100ProcedureHeader"/>
                          </w:pPr>
                          <w:r w:rsidRPr="00801D6D">
                            <w:t xml:space="preserve">AP(P)7001(c)                                                   Procedure: Towage Guidelines (Falmouth) </w:t>
                          </w:r>
                        </w:p>
                        <w:p w14:paraId="4FB10BB5" w14:textId="47ECC57D" w:rsidR="000C2C3C" w:rsidRPr="005C5770" w:rsidRDefault="00801D6D" w:rsidP="00801D6D">
                          <w:pPr>
                            <w:pStyle w:val="AS9100ProcedureHeader"/>
                          </w:pPr>
                          <w:r w:rsidRPr="005C5770">
                            <w:t>Rev</w:t>
                          </w:r>
                          <w:r>
                            <w:t>ision:</w:t>
                          </w:r>
                          <w:r w:rsidRPr="005C5770">
                            <w:t xml:space="preserve"> </w:t>
                          </w:r>
                          <w:r w:rsidR="00815EF7">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A9909" id="_x0000_t202" coordsize="21600,21600" o:spt="202" path="m,l,21600r21600,l21600,xe">
              <v:stroke joinstyle="miter"/>
              <v:path gradientshapeok="t" o:connecttype="rect"/>
            </v:shapetype>
            <v:shape id="Text Box 36" o:spid="_x0000_s1068" type="#_x0000_t202" style="position:absolute;margin-left:551.7pt;margin-top:-20.7pt;width:201.15pt;height:48.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" stroked="f">
              <v:textbox>
                <w:txbxContent>
                  <w:p w14:paraId="46B2EB24" w14:textId="77777777" w:rsidR="00801D6D" w:rsidRDefault="00801D6D" w:rsidP="00801D6D">
                    <w:pPr>
                      <w:pStyle w:val="AS9100ProcedureHeader"/>
                    </w:pPr>
                    <w:r w:rsidRPr="00801D6D">
                      <w:t xml:space="preserve">AP(P)7001(c)                                                   Procedure: Towage Guidelines (Falmouth) </w:t>
                    </w:r>
                  </w:p>
                  <w:p w14:paraId="4FB10BB5" w14:textId="47ECC57D" w:rsidR="000C2C3C" w:rsidRPr="005C5770" w:rsidRDefault="00801D6D" w:rsidP="00801D6D">
                    <w:pPr>
                      <w:pStyle w:val="AS9100ProcedureHeader"/>
                    </w:pPr>
                    <w:r w:rsidRPr="005C5770">
                      <w:t>Rev</w:t>
                    </w:r>
                    <w:r>
                      <w:t>ision:</w:t>
                    </w:r>
                    <w:r w:rsidRPr="005C5770">
                      <w:t xml:space="preserve"> </w:t>
                    </w:r>
                    <w:r w:rsidR="00815EF7">
                      <w:t>7</w:t>
                    </w:r>
                  </w:p>
                </w:txbxContent>
              </v:textbox>
              <w10:wrap type="square"/>
            </v:shape>
          </w:pict>
        </mc:Fallback>
      </mc:AlternateContent>
    </w:r>
    <w:r w:rsidR="006F0616">
      <w:rPr>
        <w:noProof/>
        <w:sz w:val="18"/>
        <w:szCs w:val="18"/>
      </w:rPr>
      <w:drawing>
        <wp:anchor distT="0" distB="0" distL="114300" distR="114300" simplePos="0" relativeHeight="251654656" behindDoc="1" locked="0" layoutInCell="1" allowOverlap="1" wp14:anchorId="4C07D539" wp14:editId="638BD49B">
          <wp:simplePos x="0" y="0"/>
          <wp:positionH relativeFrom="margin">
            <wp:align>left</wp:align>
          </wp:positionH>
          <wp:positionV relativeFrom="paragraph">
            <wp:posOffset>26670</wp:posOffset>
          </wp:positionV>
          <wp:extent cx="1177290" cy="428625"/>
          <wp:effectExtent l="0" t="0" r="3810" b="9525"/>
          <wp:wrapTight wrapText="bothSides">
            <wp:wrapPolygon edited="0">
              <wp:start x="2097" y="0"/>
              <wp:lineTo x="0" y="15360"/>
              <wp:lineTo x="0" y="21120"/>
              <wp:lineTo x="17825" y="21120"/>
              <wp:lineTo x="17825" y="15360"/>
              <wp:lineTo x="21320" y="12480"/>
              <wp:lineTo x="21320" y="0"/>
              <wp:lineTo x="2097"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77290" cy="428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1A708" w14:textId="77777777" w:rsidR="003532D3" w:rsidRDefault="003532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025E5" w14:textId="020F2FC3" w:rsidR="002812BE" w:rsidRDefault="00281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C0D"/>
    <w:multiLevelType w:val="hybridMultilevel"/>
    <w:tmpl w:val="75584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E93"/>
    <w:multiLevelType w:val="hybridMultilevel"/>
    <w:tmpl w:val="CE52B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B18BB"/>
    <w:multiLevelType w:val="hybridMultilevel"/>
    <w:tmpl w:val="D0E0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C47F1"/>
    <w:multiLevelType w:val="hybridMultilevel"/>
    <w:tmpl w:val="1F460EE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5C3E22"/>
    <w:multiLevelType w:val="hybridMultilevel"/>
    <w:tmpl w:val="BBB8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512A8"/>
    <w:multiLevelType w:val="hybridMultilevel"/>
    <w:tmpl w:val="E656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C56E2"/>
    <w:multiLevelType w:val="hybridMultilevel"/>
    <w:tmpl w:val="CFEC1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3B1D7F"/>
    <w:multiLevelType w:val="hybridMultilevel"/>
    <w:tmpl w:val="91BA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35521"/>
    <w:multiLevelType w:val="hybridMultilevel"/>
    <w:tmpl w:val="24F64704"/>
    <w:lvl w:ilvl="0" w:tplc="936CF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A4086"/>
    <w:multiLevelType w:val="hybridMultilevel"/>
    <w:tmpl w:val="90602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C2207"/>
    <w:multiLevelType w:val="hybridMultilevel"/>
    <w:tmpl w:val="4418B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55DE9"/>
    <w:multiLevelType w:val="hybridMultilevel"/>
    <w:tmpl w:val="DBA6FC1E"/>
    <w:lvl w:ilvl="0" w:tplc="936CF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F49A0"/>
    <w:multiLevelType w:val="hybridMultilevel"/>
    <w:tmpl w:val="8D381FCA"/>
    <w:lvl w:ilvl="0" w:tplc="936CF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440DF7"/>
    <w:multiLevelType w:val="hybridMultilevel"/>
    <w:tmpl w:val="C58E66D6"/>
    <w:lvl w:ilvl="0" w:tplc="936CF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DF40C2"/>
    <w:multiLevelType w:val="hybridMultilevel"/>
    <w:tmpl w:val="329AA978"/>
    <w:lvl w:ilvl="0" w:tplc="936CF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2F2C92"/>
    <w:multiLevelType w:val="hybridMultilevel"/>
    <w:tmpl w:val="1D72F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160990"/>
    <w:multiLevelType w:val="hybridMultilevel"/>
    <w:tmpl w:val="00C6E9B8"/>
    <w:lvl w:ilvl="0" w:tplc="936CF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ED2537"/>
    <w:multiLevelType w:val="hybridMultilevel"/>
    <w:tmpl w:val="B5925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9D63CE"/>
    <w:multiLevelType w:val="hybridMultilevel"/>
    <w:tmpl w:val="30C8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CD73C3"/>
    <w:multiLevelType w:val="hybridMultilevel"/>
    <w:tmpl w:val="A216C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1060CB"/>
    <w:multiLevelType w:val="hybridMultilevel"/>
    <w:tmpl w:val="3DBE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6228C0"/>
    <w:multiLevelType w:val="hybridMultilevel"/>
    <w:tmpl w:val="F2F42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ED2EC4"/>
    <w:multiLevelType w:val="hybridMultilevel"/>
    <w:tmpl w:val="BB44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CE65FD"/>
    <w:multiLevelType w:val="hybridMultilevel"/>
    <w:tmpl w:val="9B5A4B18"/>
    <w:lvl w:ilvl="0" w:tplc="297E144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1C16DE"/>
    <w:multiLevelType w:val="hybridMultilevel"/>
    <w:tmpl w:val="DC4AA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E9583A"/>
    <w:multiLevelType w:val="hybridMultilevel"/>
    <w:tmpl w:val="C22CC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797A9C"/>
    <w:multiLevelType w:val="hybridMultilevel"/>
    <w:tmpl w:val="0DE2D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B144AE"/>
    <w:multiLevelType w:val="hybridMultilevel"/>
    <w:tmpl w:val="2BB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BD7CAE"/>
    <w:multiLevelType w:val="hybridMultilevel"/>
    <w:tmpl w:val="F94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2C137B"/>
    <w:multiLevelType w:val="hybridMultilevel"/>
    <w:tmpl w:val="342E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7C5495"/>
    <w:multiLevelType w:val="hybridMultilevel"/>
    <w:tmpl w:val="5D5E4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F6FA6"/>
    <w:multiLevelType w:val="multilevel"/>
    <w:tmpl w:val="EF9CBA8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868179636">
    <w:abstractNumId w:val="3"/>
  </w:num>
  <w:num w:numId="2" w16cid:durableId="241571278">
    <w:abstractNumId w:val="9"/>
  </w:num>
  <w:num w:numId="3" w16cid:durableId="1773236638">
    <w:abstractNumId w:val="28"/>
  </w:num>
  <w:num w:numId="4" w16cid:durableId="1106847096">
    <w:abstractNumId w:val="31"/>
  </w:num>
  <w:num w:numId="5" w16cid:durableId="81343728">
    <w:abstractNumId w:val="30"/>
  </w:num>
  <w:num w:numId="6" w16cid:durableId="314535771">
    <w:abstractNumId w:val="18"/>
  </w:num>
  <w:num w:numId="7" w16cid:durableId="1318069315">
    <w:abstractNumId w:val="21"/>
  </w:num>
  <w:num w:numId="8" w16cid:durableId="1730035548">
    <w:abstractNumId w:val="20"/>
  </w:num>
  <w:num w:numId="9" w16cid:durableId="1626227701">
    <w:abstractNumId w:val="11"/>
  </w:num>
  <w:num w:numId="10" w16cid:durableId="191310171">
    <w:abstractNumId w:val="13"/>
  </w:num>
  <w:num w:numId="11" w16cid:durableId="1887451557">
    <w:abstractNumId w:val="14"/>
  </w:num>
  <w:num w:numId="12" w16cid:durableId="1964649295">
    <w:abstractNumId w:val="12"/>
  </w:num>
  <w:num w:numId="13" w16cid:durableId="185408944">
    <w:abstractNumId w:val="8"/>
  </w:num>
  <w:num w:numId="14" w16cid:durableId="193154875">
    <w:abstractNumId w:val="16"/>
  </w:num>
  <w:num w:numId="15" w16cid:durableId="1824467965">
    <w:abstractNumId w:val="17"/>
  </w:num>
  <w:num w:numId="16" w16cid:durableId="1478569180">
    <w:abstractNumId w:val="10"/>
  </w:num>
  <w:num w:numId="17" w16cid:durableId="1933665793">
    <w:abstractNumId w:val="1"/>
  </w:num>
  <w:num w:numId="18" w16cid:durableId="1086463117">
    <w:abstractNumId w:val="27"/>
  </w:num>
  <w:num w:numId="19" w16cid:durableId="445318063">
    <w:abstractNumId w:val="5"/>
  </w:num>
  <w:num w:numId="20" w16cid:durableId="2065785211">
    <w:abstractNumId w:val="22"/>
  </w:num>
  <w:num w:numId="21" w16cid:durableId="1037702186">
    <w:abstractNumId w:val="15"/>
  </w:num>
  <w:num w:numId="22" w16cid:durableId="1740253382">
    <w:abstractNumId w:val="29"/>
  </w:num>
  <w:num w:numId="23" w16cid:durableId="751391282">
    <w:abstractNumId w:val="0"/>
  </w:num>
  <w:num w:numId="24" w16cid:durableId="1683049584">
    <w:abstractNumId w:val="6"/>
  </w:num>
  <w:num w:numId="25" w16cid:durableId="2065568097">
    <w:abstractNumId w:val="26"/>
  </w:num>
  <w:num w:numId="26" w16cid:durableId="1684670519">
    <w:abstractNumId w:val="19"/>
  </w:num>
  <w:num w:numId="27" w16cid:durableId="977732780">
    <w:abstractNumId w:val="24"/>
  </w:num>
  <w:num w:numId="28" w16cid:durableId="896471201">
    <w:abstractNumId w:val="7"/>
  </w:num>
  <w:num w:numId="29" w16cid:durableId="397637129">
    <w:abstractNumId w:val="4"/>
  </w:num>
  <w:num w:numId="30" w16cid:durableId="1040479015">
    <w:abstractNumId w:val="25"/>
  </w:num>
  <w:num w:numId="31" w16cid:durableId="236015918">
    <w:abstractNumId w:val="23"/>
  </w:num>
  <w:num w:numId="32" w16cid:durableId="1332104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BEB"/>
    <w:rsid w:val="00000CEB"/>
    <w:rsid w:val="00006DC5"/>
    <w:rsid w:val="00007FCA"/>
    <w:rsid w:val="000117ED"/>
    <w:rsid w:val="00014BCB"/>
    <w:rsid w:val="00017221"/>
    <w:rsid w:val="000200EE"/>
    <w:rsid w:val="0002584D"/>
    <w:rsid w:val="00043CC2"/>
    <w:rsid w:val="0005787C"/>
    <w:rsid w:val="00057FD4"/>
    <w:rsid w:val="00061C88"/>
    <w:rsid w:val="00080E3C"/>
    <w:rsid w:val="00091C2C"/>
    <w:rsid w:val="000946F1"/>
    <w:rsid w:val="000A284E"/>
    <w:rsid w:val="000A4021"/>
    <w:rsid w:val="000A4255"/>
    <w:rsid w:val="000A4722"/>
    <w:rsid w:val="000B4192"/>
    <w:rsid w:val="000C2C3C"/>
    <w:rsid w:val="000C5761"/>
    <w:rsid w:val="000F5954"/>
    <w:rsid w:val="000F6F26"/>
    <w:rsid w:val="00117975"/>
    <w:rsid w:val="0012669B"/>
    <w:rsid w:val="00126C45"/>
    <w:rsid w:val="00130AD7"/>
    <w:rsid w:val="00137F5F"/>
    <w:rsid w:val="001460B5"/>
    <w:rsid w:val="00146210"/>
    <w:rsid w:val="001476A2"/>
    <w:rsid w:val="001500C5"/>
    <w:rsid w:val="001522CA"/>
    <w:rsid w:val="00155CE5"/>
    <w:rsid w:val="00156175"/>
    <w:rsid w:val="001621DA"/>
    <w:rsid w:val="00163E91"/>
    <w:rsid w:val="0017346F"/>
    <w:rsid w:val="0017377D"/>
    <w:rsid w:val="00182A90"/>
    <w:rsid w:val="00191D55"/>
    <w:rsid w:val="001940DD"/>
    <w:rsid w:val="0019738C"/>
    <w:rsid w:val="001A2119"/>
    <w:rsid w:val="001A40A9"/>
    <w:rsid w:val="001B018E"/>
    <w:rsid w:val="001B30B3"/>
    <w:rsid w:val="001C11C6"/>
    <w:rsid w:val="001C5FCE"/>
    <w:rsid w:val="001C6CD0"/>
    <w:rsid w:val="001D4CA6"/>
    <w:rsid w:val="001E04A9"/>
    <w:rsid w:val="001E47E9"/>
    <w:rsid w:val="001F6A74"/>
    <w:rsid w:val="00200B43"/>
    <w:rsid w:val="00203A3B"/>
    <w:rsid w:val="00207A53"/>
    <w:rsid w:val="00211BC0"/>
    <w:rsid w:val="00212B11"/>
    <w:rsid w:val="00213CF2"/>
    <w:rsid w:val="00221C8F"/>
    <w:rsid w:val="00221D62"/>
    <w:rsid w:val="0022480B"/>
    <w:rsid w:val="00230972"/>
    <w:rsid w:val="002345A6"/>
    <w:rsid w:val="0023533F"/>
    <w:rsid w:val="002356E3"/>
    <w:rsid w:val="00235DFC"/>
    <w:rsid w:val="0024348B"/>
    <w:rsid w:val="00244D83"/>
    <w:rsid w:val="00262D51"/>
    <w:rsid w:val="00271B2E"/>
    <w:rsid w:val="002743A0"/>
    <w:rsid w:val="00275C52"/>
    <w:rsid w:val="002812BE"/>
    <w:rsid w:val="0029038A"/>
    <w:rsid w:val="002B1BDD"/>
    <w:rsid w:val="002B3039"/>
    <w:rsid w:val="002B4080"/>
    <w:rsid w:val="002B64F8"/>
    <w:rsid w:val="002B7963"/>
    <w:rsid w:val="002C569A"/>
    <w:rsid w:val="002D4C0A"/>
    <w:rsid w:val="002D6E41"/>
    <w:rsid w:val="002D7707"/>
    <w:rsid w:val="002D7B91"/>
    <w:rsid w:val="00305C33"/>
    <w:rsid w:val="003109CA"/>
    <w:rsid w:val="00344A50"/>
    <w:rsid w:val="003451C9"/>
    <w:rsid w:val="003519A9"/>
    <w:rsid w:val="003532D3"/>
    <w:rsid w:val="00362239"/>
    <w:rsid w:val="00362D13"/>
    <w:rsid w:val="00362E8E"/>
    <w:rsid w:val="003678BC"/>
    <w:rsid w:val="00370533"/>
    <w:rsid w:val="00375351"/>
    <w:rsid w:val="00381905"/>
    <w:rsid w:val="0038357D"/>
    <w:rsid w:val="003A26CF"/>
    <w:rsid w:val="003A5FCE"/>
    <w:rsid w:val="003B2635"/>
    <w:rsid w:val="003B7CC0"/>
    <w:rsid w:val="003C2348"/>
    <w:rsid w:val="003C54E2"/>
    <w:rsid w:val="003D40E4"/>
    <w:rsid w:val="003D58BA"/>
    <w:rsid w:val="003D5A1D"/>
    <w:rsid w:val="003E0F40"/>
    <w:rsid w:val="003F2EAC"/>
    <w:rsid w:val="00402E48"/>
    <w:rsid w:val="0040530E"/>
    <w:rsid w:val="00405447"/>
    <w:rsid w:val="00413F28"/>
    <w:rsid w:val="00414A7A"/>
    <w:rsid w:val="00414BEB"/>
    <w:rsid w:val="00415521"/>
    <w:rsid w:val="00417B8D"/>
    <w:rsid w:val="0042429A"/>
    <w:rsid w:val="00424AAE"/>
    <w:rsid w:val="004274BE"/>
    <w:rsid w:val="0044690E"/>
    <w:rsid w:val="00451515"/>
    <w:rsid w:val="00453318"/>
    <w:rsid w:val="00463432"/>
    <w:rsid w:val="00497D13"/>
    <w:rsid w:val="004A2E5A"/>
    <w:rsid w:val="004C3734"/>
    <w:rsid w:val="004E6846"/>
    <w:rsid w:val="004F3D5B"/>
    <w:rsid w:val="004F689D"/>
    <w:rsid w:val="00500273"/>
    <w:rsid w:val="005272FB"/>
    <w:rsid w:val="00527C53"/>
    <w:rsid w:val="00530272"/>
    <w:rsid w:val="00533FBD"/>
    <w:rsid w:val="00552E27"/>
    <w:rsid w:val="00556B89"/>
    <w:rsid w:val="00560902"/>
    <w:rsid w:val="0056285B"/>
    <w:rsid w:val="00571EE0"/>
    <w:rsid w:val="00576BF5"/>
    <w:rsid w:val="00577220"/>
    <w:rsid w:val="005776A9"/>
    <w:rsid w:val="005842DF"/>
    <w:rsid w:val="005879BC"/>
    <w:rsid w:val="0059361A"/>
    <w:rsid w:val="00595A24"/>
    <w:rsid w:val="005A5F71"/>
    <w:rsid w:val="005A69A0"/>
    <w:rsid w:val="005C00E7"/>
    <w:rsid w:val="005D0BC8"/>
    <w:rsid w:val="005E1499"/>
    <w:rsid w:val="005E37CF"/>
    <w:rsid w:val="005F03D2"/>
    <w:rsid w:val="0060552D"/>
    <w:rsid w:val="006211E9"/>
    <w:rsid w:val="00634C13"/>
    <w:rsid w:val="00636EF1"/>
    <w:rsid w:val="00641174"/>
    <w:rsid w:val="006507AF"/>
    <w:rsid w:val="0065515F"/>
    <w:rsid w:val="00661485"/>
    <w:rsid w:val="00672A9C"/>
    <w:rsid w:val="00683F02"/>
    <w:rsid w:val="0069423D"/>
    <w:rsid w:val="00695BEA"/>
    <w:rsid w:val="006A49B1"/>
    <w:rsid w:val="006A5DC0"/>
    <w:rsid w:val="006B149A"/>
    <w:rsid w:val="006B4021"/>
    <w:rsid w:val="006B4E37"/>
    <w:rsid w:val="006C129C"/>
    <w:rsid w:val="006C2936"/>
    <w:rsid w:val="006C731A"/>
    <w:rsid w:val="006D4ACC"/>
    <w:rsid w:val="006E21BF"/>
    <w:rsid w:val="006F0616"/>
    <w:rsid w:val="006F48FF"/>
    <w:rsid w:val="007238AE"/>
    <w:rsid w:val="007273B2"/>
    <w:rsid w:val="00730D3D"/>
    <w:rsid w:val="00733FE4"/>
    <w:rsid w:val="00737193"/>
    <w:rsid w:val="00745A88"/>
    <w:rsid w:val="00747608"/>
    <w:rsid w:val="00754D00"/>
    <w:rsid w:val="0076339D"/>
    <w:rsid w:val="007645A7"/>
    <w:rsid w:val="00777934"/>
    <w:rsid w:val="00780709"/>
    <w:rsid w:val="0078781C"/>
    <w:rsid w:val="00787D97"/>
    <w:rsid w:val="00790251"/>
    <w:rsid w:val="007B7C93"/>
    <w:rsid w:val="007C0C36"/>
    <w:rsid w:val="007C4273"/>
    <w:rsid w:val="007C69B4"/>
    <w:rsid w:val="007D4B8D"/>
    <w:rsid w:val="007D7112"/>
    <w:rsid w:val="007E04BF"/>
    <w:rsid w:val="007F4F11"/>
    <w:rsid w:val="00801D6D"/>
    <w:rsid w:val="0080261A"/>
    <w:rsid w:val="00804CD7"/>
    <w:rsid w:val="00814115"/>
    <w:rsid w:val="00815EF7"/>
    <w:rsid w:val="00821866"/>
    <w:rsid w:val="00821905"/>
    <w:rsid w:val="008239E9"/>
    <w:rsid w:val="00825F0F"/>
    <w:rsid w:val="008266CC"/>
    <w:rsid w:val="00827283"/>
    <w:rsid w:val="008312B6"/>
    <w:rsid w:val="00841291"/>
    <w:rsid w:val="00845B17"/>
    <w:rsid w:val="0084671D"/>
    <w:rsid w:val="00850D35"/>
    <w:rsid w:val="008558DC"/>
    <w:rsid w:val="008574C7"/>
    <w:rsid w:val="0086380B"/>
    <w:rsid w:val="00870C20"/>
    <w:rsid w:val="00873FA5"/>
    <w:rsid w:val="00881BAB"/>
    <w:rsid w:val="00885CDD"/>
    <w:rsid w:val="00895D2F"/>
    <w:rsid w:val="00897F33"/>
    <w:rsid w:val="008A2A50"/>
    <w:rsid w:val="008A7EB0"/>
    <w:rsid w:val="008C1E2E"/>
    <w:rsid w:val="008F2A9A"/>
    <w:rsid w:val="008F439A"/>
    <w:rsid w:val="00903323"/>
    <w:rsid w:val="009069BD"/>
    <w:rsid w:val="0091026C"/>
    <w:rsid w:val="00915C3B"/>
    <w:rsid w:val="009222E6"/>
    <w:rsid w:val="00936330"/>
    <w:rsid w:val="009425FD"/>
    <w:rsid w:val="00950F86"/>
    <w:rsid w:val="00956C8D"/>
    <w:rsid w:val="00977E1D"/>
    <w:rsid w:val="00986E19"/>
    <w:rsid w:val="009B0340"/>
    <w:rsid w:val="009B570A"/>
    <w:rsid w:val="009D2D21"/>
    <w:rsid w:val="009D44FF"/>
    <w:rsid w:val="009E027F"/>
    <w:rsid w:val="009E3688"/>
    <w:rsid w:val="009F1F0E"/>
    <w:rsid w:val="00A27296"/>
    <w:rsid w:val="00A309EA"/>
    <w:rsid w:val="00A31849"/>
    <w:rsid w:val="00A3706D"/>
    <w:rsid w:val="00A40307"/>
    <w:rsid w:val="00A40E53"/>
    <w:rsid w:val="00A5292E"/>
    <w:rsid w:val="00A536C7"/>
    <w:rsid w:val="00A620B6"/>
    <w:rsid w:val="00A62B7A"/>
    <w:rsid w:val="00A657C3"/>
    <w:rsid w:val="00A67A4D"/>
    <w:rsid w:val="00A725C8"/>
    <w:rsid w:val="00A92D96"/>
    <w:rsid w:val="00A94206"/>
    <w:rsid w:val="00A955EE"/>
    <w:rsid w:val="00AA4BF3"/>
    <w:rsid w:val="00AB0953"/>
    <w:rsid w:val="00AB70EF"/>
    <w:rsid w:val="00AD2252"/>
    <w:rsid w:val="00AE135B"/>
    <w:rsid w:val="00AE1485"/>
    <w:rsid w:val="00AE5092"/>
    <w:rsid w:val="00AF1FE4"/>
    <w:rsid w:val="00AF3725"/>
    <w:rsid w:val="00AF3BFF"/>
    <w:rsid w:val="00B02221"/>
    <w:rsid w:val="00B13236"/>
    <w:rsid w:val="00B14630"/>
    <w:rsid w:val="00B16021"/>
    <w:rsid w:val="00B2516F"/>
    <w:rsid w:val="00B26356"/>
    <w:rsid w:val="00B27D82"/>
    <w:rsid w:val="00B335E3"/>
    <w:rsid w:val="00B5312B"/>
    <w:rsid w:val="00B71F9F"/>
    <w:rsid w:val="00B758FC"/>
    <w:rsid w:val="00B82DA5"/>
    <w:rsid w:val="00B83B0A"/>
    <w:rsid w:val="00B90D4F"/>
    <w:rsid w:val="00B911E8"/>
    <w:rsid w:val="00B949BE"/>
    <w:rsid w:val="00B94AD6"/>
    <w:rsid w:val="00BB7D93"/>
    <w:rsid w:val="00BC0E05"/>
    <w:rsid w:val="00C00F1F"/>
    <w:rsid w:val="00C01002"/>
    <w:rsid w:val="00C07B3C"/>
    <w:rsid w:val="00C23393"/>
    <w:rsid w:val="00C31182"/>
    <w:rsid w:val="00C367FC"/>
    <w:rsid w:val="00C37023"/>
    <w:rsid w:val="00C37796"/>
    <w:rsid w:val="00C44417"/>
    <w:rsid w:val="00C47BC7"/>
    <w:rsid w:val="00C53378"/>
    <w:rsid w:val="00C5761A"/>
    <w:rsid w:val="00C630F5"/>
    <w:rsid w:val="00C67620"/>
    <w:rsid w:val="00C81089"/>
    <w:rsid w:val="00C83B7A"/>
    <w:rsid w:val="00C93CC7"/>
    <w:rsid w:val="00CB0995"/>
    <w:rsid w:val="00CB6879"/>
    <w:rsid w:val="00CC3455"/>
    <w:rsid w:val="00CD66DD"/>
    <w:rsid w:val="00CE6ACC"/>
    <w:rsid w:val="00CF620C"/>
    <w:rsid w:val="00D01A60"/>
    <w:rsid w:val="00D05112"/>
    <w:rsid w:val="00D06CE3"/>
    <w:rsid w:val="00D06FBD"/>
    <w:rsid w:val="00D13A92"/>
    <w:rsid w:val="00D20B17"/>
    <w:rsid w:val="00D21BB6"/>
    <w:rsid w:val="00D328C6"/>
    <w:rsid w:val="00D4068A"/>
    <w:rsid w:val="00D411C2"/>
    <w:rsid w:val="00D45A34"/>
    <w:rsid w:val="00D53328"/>
    <w:rsid w:val="00D76895"/>
    <w:rsid w:val="00D932F0"/>
    <w:rsid w:val="00D96339"/>
    <w:rsid w:val="00DB1237"/>
    <w:rsid w:val="00DB12AC"/>
    <w:rsid w:val="00DB3A7C"/>
    <w:rsid w:val="00DD6180"/>
    <w:rsid w:val="00DE3D67"/>
    <w:rsid w:val="00DE61FE"/>
    <w:rsid w:val="00DE7C8A"/>
    <w:rsid w:val="00DF2A17"/>
    <w:rsid w:val="00DF3E29"/>
    <w:rsid w:val="00E0081D"/>
    <w:rsid w:val="00E038C6"/>
    <w:rsid w:val="00E16D4F"/>
    <w:rsid w:val="00E279DD"/>
    <w:rsid w:val="00E3362D"/>
    <w:rsid w:val="00E3386C"/>
    <w:rsid w:val="00E348D7"/>
    <w:rsid w:val="00E40C63"/>
    <w:rsid w:val="00E4119C"/>
    <w:rsid w:val="00E41218"/>
    <w:rsid w:val="00E458A1"/>
    <w:rsid w:val="00E45C67"/>
    <w:rsid w:val="00E515AB"/>
    <w:rsid w:val="00E51C1F"/>
    <w:rsid w:val="00E57277"/>
    <w:rsid w:val="00E60A5D"/>
    <w:rsid w:val="00E9033A"/>
    <w:rsid w:val="00E96E84"/>
    <w:rsid w:val="00EA73DC"/>
    <w:rsid w:val="00EA7F73"/>
    <w:rsid w:val="00EB52E1"/>
    <w:rsid w:val="00EC7346"/>
    <w:rsid w:val="00ED4960"/>
    <w:rsid w:val="00EE2A3A"/>
    <w:rsid w:val="00EF0F2B"/>
    <w:rsid w:val="00EF2A1E"/>
    <w:rsid w:val="00EF4D5E"/>
    <w:rsid w:val="00EF7FB2"/>
    <w:rsid w:val="00F03333"/>
    <w:rsid w:val="00F04A57"/>
    <w:rsid w:val="00F21A20"/>
    <w:rsid w:val="00F240BB"/>
    <w:rsid w:val="00F3128D"/>
    <w:rsid w:val="00F34A2B"/>
    <w:rsid w:val="00F52DAA"/>
    <w:rsid w:val="00F576B8"/>
    <w:rsid w:val="00F7360F"/>
    <w:rsid w:val="00F93DEE"/>
    <w:rsid w:val="00FA6B64"/>
    <w:rsid w:val="00FC1128"/>
    <w:rsid w:val="00FC7049"/>
    <w:rsid w:val="00FC72FA"/>
    <w:rsid w:val="00FD07FA"/>
    <w:rsid w:val="00FD0D6F"/>
    <w:rsid w:val="00FD470A"/>
    <w:rsid w:val="00FD6532"/>
    <w:rsid w:val="00FE41D1"/>
    <w:rsid w:val="00FE6442"/>
    <w:rsid w:val="00FF6C60"/>
    <w:rsid w:val="00FF7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532FD"/>
  <w15:docId w15:val="{621AFF31-F3A8-42A7-BA79-8C6BF4B7A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F73"/>
  </w:style>
  <w:style w:type="paragraph" w:styleId="Heading1">
    <w:name w:val="heading 1"/>
    <w:basedOn w:val="Normal"/>
    <w:next w:val="Normal"/>
    <w:link w:val="Heading1Char"/>
    <w:uiPriority w:val="9"/>
    <w:qFormat/>
    <w:rsid w:val="0005787C"/>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05787C"/>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05787C"/>
    <w:pPr>
      <w:keepNext/>
      <w:keepLines/>
      <w:spacing w:before="40" w:after="0"/>
      <w:outlineLvl w:val="2"/>
    </w:pPr>
    <w:rPr>
      <w:rFonts w:eastAsiaTheme="majorEastAsia" w:cstheme="majorBidi"/>
      <w:b/>
      <w:sz w:val="24"/>
      <w:szCs w:val="24"/>
    </w:rPr>
  </w:style>
  <w:style w:type="paragraph" w:styleId="Heading7">
    <w:name w:val="heading 7"/>
    <w:basedOn w:val="Normal"/>
    <w:next w:val="Normal"/>
    <w:link w:val="Heading7Char"/>
    <w:qFormat/>
    <w:rsid w:val="00F7360F"/>
    <w:pPr>
      <w:keepNext/>
      <w:overflowPunct w:val="0"/>
      <w:autoSpaceDE w:val="0"/>
      <w:autoSpaceDN w:val="0"/>
      <w:adjustRightInd w:val="0"/>
      <w:spacing w:after="0" w:line="240" w:lineRule="auto"/>
      <w:textAlignment w:val="baseline"/>
      <w:outlineLvl w:val="6"/>
    </w:pPr>
    <w:rPr>
      <w:rFonts w:ascii="Arial" w:eastAsia="Times New Roman" w:hAnsi="Arial"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4B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60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A5D"/>
  </w:style>
  <w:style w:type="paragraph" w:styleId="Footer">
    <w:name w:val="footer"/>
    <w:basedOn w:val="Normal"/>
    <w:link w:val="FooterChar"/>
    <w:uiPriority w:val="99"/>
    <w:unhideWhenUsed/>
    <w:rsid w:val="00E60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A5D"/>
  </w:style>
  <w:style w:type="paragraph" w:styleId="ListParagraph">
    <w:name w:val="List Paragraph"/>
    <w:basedOn w:val="Normal"/>
    <w:uiPriority w:val="34"/>
    <w:qFormat/>
    <w:rsid w:val="00A40307"/>
    <w:pPr>
      <w:overflowPunct w:val="0"/>
      <w:autoSpaceDE w:val="0"/>
      <w:autoSpaceDN w:val="0"/>
      <w:adjustRightInd w:val="0"/>
      <w:spacing w:after="0" w:line="240" w:lineRule="auto"/>
      <w:ind w:left="720"/>
      <w:contextualSpacing/>
      <w:jc w:val="both"/>
    </w:pPr>
    <w:rPr>
      <w:rFonts w:ascii="Arial" w:eastAsia="Times New Roman" w:hAnsi="Arial" w:cs="Times New Roman"/>
      <w:szCs w:val="20"/>
    </w:rPr>
  </w:style>
  <w:style w:type="paragraph" w:customStyle="1" w:styleId="Bullet1">
    <w:name w:val="Bullet 1"/>
    <w:basedOn w:val="Normal"/>
    <w:rsid w:val="00A40307"/>
    <w:pPr>
      <w:overflowPunct w:val="0"/>
      <w:autoSpaceDE w:val="0"/>
      <w:autoSpaceDN w:val="0"/>
      <w:adjustRightInd w:val="0"/>
      <w:spacing w:after="0" w:line="240" w:lineRule="auto"/>
      <w:jc w:val="both"/>
      <w:textAlignment w:val="baseline"/>
    </w:pPr>
    <w:rPr>
      <w:rFonts w:ascii="Arial" w:eastAsia="Times New Roman" w:hAnsi="Arial" w:cs="Times New Roman"/>
      <w:sz w:val="20"/>
      <w:szCs w:val="20"/>
    </w:rPr>
  </w:style>
  <w:style w:type="character" w:customStyle="1" w:styleId="Heading7Char">
    <w:name w:val="Heading 7 Char"/>
    <w:basedOn w:val="DefaultParagraphFont"/>
    <w:link w:val="Heading7"/>
    <w:rsid w:val="00F7360F"/>
    <w:rPr>
      <w:rFonts w:ascii="Arial" w:eastAsia="Times New Roman" w:hAnsi="Arial" w:cs="Times New Roman"/>
      <w:b/>
      <w:sz w:val="20"/>
      <w:szCs w:val="20"/>
      <w:u w:val="single"/>
    </w:rPr>
  </w:style>
  <w:style w:type="paragraph" w:styleId="BodyText">
    <w:name w:val="Body Text"/>
    <w:basedOn w:val="Normal"/>
    <w:link w:val="BodyTextChar"/>
    <w:semiHidden/>
    <w:rsid w:val="00F7360F"/>
    <w:pPr>
      <w:tabs>
        <w:tab w:val="left" w:pos="4140"/>
      </w:tabs>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semiHidden/>
    <w:rsid w:val="00F7360F"/>
    <w:rPr>
      <w:rFonts w:ascii="Times New Roman" w:eastAsia="Times New Roman" w:hAnsi="Times New Roman" w:cs="Times New Roman"/>
      <w:sz w:val="20"/>
      <w:szCs w:val="24"/>
    </w:rPr>
  </w:style>
  <w:style w:type="character" w:styleId="Hyperlink">
    <w:name w:val="Hyperlink"/>
    <w:basedOn w:val="DefaultParagraphFont"/>
    <w:uiPriority w:val="99"/>
    <w:unhideWhenUsed/>
    <w:rsid w:val="00F7360F"/>
    <w:rPr>
      <w:color w:val="0000FF"/>
      <w:u w:val="single"/>
    </w:rPr>
  </w:style>
  <w:style w:type="paragraph" w:styleId="NoSpacing">
    <w:name w:val="No Spacing"/>
    <w:link w:val="NoSpacingChar"/>
    <w:uiPriority w:val="1"/>
    <w:qFormat/>
    <w:rsid w:val="005E149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E1499"/>
    <w:rPr>
      <w:rFonts w:eastAsiaTheme="minorEastAsia"/>
      <w:lang w:val="en-US"/>
    </w:rPr>
  </w:style>
  <w:style w:type="paragraph" w:styleId="BalloonText">
    <w:name w:val="Balloon Text"/>
    <w:basedOn w:val="Normal"/>
    <w:link w:val="BalloonTextChar"/>
    <w:uiPriority w:val="99"/>
    <w:semiHidden/>
    <w:unhideWhenUsed/>
    <w:rsid w:val="00870C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C20"/>
    <w:rPr>
      <w:rFonts w:ascii="Segoe UI" w:hAnsi="Segoe UI" w:cs="Segoe UI"/>
      <w:sz w:val="18"/>
      <w:szCs w:val="18"/>
    </w:rPr>
  </w:style>
  <w:style w:type="table" w:customStyle="1" w:styleId="TableGrid1">
    <w:name w:val="Table Grid1"/>
    <w:basedOn w:val="TableNormal"/>
    <w:next w:val="TableGrid"/>
    <w:uiPriority w:val="59"/>
    <w:rsid w:val="003109CA"/>
    <w:pPr>
      <w:spacing w:after="0" w:line="240" w:lineRule="auto"/>
    </w:pPr>
    <w:rPr>
      <w:rFonts w:ascii="Calibri" w:eastAsia="Calibri" w:hAnsi="Calibri" w:cs="Times New Roman"/>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0578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787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5787C"/>
    <w:rPr>
      <w:rFonts w:eastAsiaTheme="majorEastAsia" w:cstheme="majorBidi"/>
      <w:b/>
      <w:sz w:val="32"/>
      <w:szCs w:val="32"/>
    </w:rPr>
  </w:style>
  <w:style w:type="character" w:customStyle="1" w:styleId="Heading2Char">
    <w:name w:val="Heading 2 Char"/>
    <w:basedOn w:val="DefaultParagraphFont"/>
    <w:link w:val="Heading2"/>
    <w:uiPriority w:val="9"/>
    <w:rsid w:val="0005787C"/>
    <w:rPr>
      <w:rFonts w:eastAsiaTheme="majorEastAsia" w:cstheme="majorBidi"/>
      <w:b/>
      <w:sz w:val="26"/>
      <w:szCs w:val="26"/>
    </w:rPr>
  </w:style>
  <w:style w:type="character" w:customStyle="1" w:styleId="Heading3Char">
    <w:name w:val="Heading 3 Char"/>
    <w:basedOn w:val="DefaultParagraphFont"/>
    <w:link w:val="Heading3"/>
    <w:uiPriority w:val="9"/>
    <w:rsid w:val="0005787C"/>
    <w:rPr>
      <w:rFonts w:eastAsiaTheme="majorEastAsia" w:cstheme="majorBidi"/>
      <w:b/>
      <w:sz w:val="24"/>
      <w:szCs w:val="24"/>
    </w:rPr>
  </w:style>
  <w:style w:type="paragraph" w:styleId="Caption">
    <w:name w:val="caption"/>
    <w:basedOn w:val="Normal"/>
    <w:next w:val="Normal"/>
    <w:uiPriority w:val="35"/>
    <w:unhideWhenUsed/>
    <w:qFormat/>
    <w:rsid w:val="0005787C"/>
    <w:pPr>
      <w:spacing w:line="240" w:lineRule="auto"/>
    </w:pPr>
    <w:rPr>
      <w:i/>
      <w:iCs/>
      <w:color w:val="1F497D" w:themeColor="text2"/>
      <w:sz w:val="18"/>
      <w:szCs w:val="18"/>
    </w:rPr>
  </w:style>
  <w:style w:type="paragraph" w:styleId="TOCHeading">
    <w:name w:val="TOC Heading"/>
    <w:basedOn w:val="Heading1"/>
    <w:next w:val="Normal"/>
    <w:uiPriority w:val="39"/>
    <w:unhideWhenUsed/>
    <w:qFormat/>
    <w:rsid w:val="00A725C8"/>
    <w:pPr>
      <w:spacing w:line="259" w:lineRule="auto"/>
      <w:outlineLvl w:val="9"/>
    </w:pPr>
    <w:rPr>
      <w:rFonts w:asciiTheme="majorHAnsi" w:hAnsiTheme="majorHAnsi"/>
      <w:b w:val="0"/>
      <w:color w:val="365F91" w:themeColor="accent1" w:themeShade="BF"/>
      <w:lang w:val="en-US"/>
    </w:rPr>
  </w:style>
  <w:style w:type="paragraph" w:styleId="TOC1">
    <w:name w:val="toc 1"/>
    <w:basedOn w:val="Normal"/>
    <w:next w:val="Normal"/>
    <w:autoRedefine/>
    <w:uiPriority w:val="39"/>
    <w:unhideWhenUsed/>
    <w:rsid w:val="00A725C8"/>
    <w:pPr>
      <w:spacing w:after="100"/>
    </w:pPr>
  </w:style>
  <w:style w:type="paragraph" w:styleId="TOC2">
    <w:name w:val="toc 2"/>
    <w:basedOn w:val="Normal"/>
    <w:next w:val="Normal"/>
    <w:autoRedefine/>
    <w:uiPriority w:val="39"/>
    <w:unhideWhenUsed/>
    <w:rsid w:val="00A725C8"/>
    <w:pPr>
      <w:spacing w:after="100"/>
      <w:ind w:left="220"/>
    </w:pPr>
  </w:style>
  <w:style w:type="paragraph" w:styleId="TOC3">
    <w:name w:val="toc 3"/>
    <w:basedOn w:val="Normal"/>
    <w:next w:val="Normal"/>
    <w:autoRedefine/>
    <w:uiPriority w:val="39"/>
    <w:unhideWhenUsed/>
    <w:rsid w:val="00A725C8"/>
    <w:pPr>
      <w:spacing w:after="100"/>
      <w:ind w:left="440"/>
    </w:pPr>
  </w:style>
  <w:style w:type="character" w:customStyle="1" w:styleId="AS9100ProcedureHeaderChar">
    <w:name w:val="AS9100 Procedure Header Char"/>
    <w:basedOn w:val="DefaultParagraphFont"/>
    <w:link w:val="AS9100ProcedureHeader"/>
    <w:locked/>
    <w:rsid w:val="00777934"/>
    <w:rPr>
      <w:rFonts w:ascii="Arial" w:hAnsi="Arial"/>
      <w:sz w:val="18"/>
      <w:szCs w:val="18"/>
    </w:rPr>
  </w:style>
  <w:style w:type="paragraph" w:customStyle="1" w:styleId="AS9100ProcedureHeader">
    <w:name w:val="AS9100 Procedure Header"/>
    <w:basedOn w:val="Normal"/>
    <w:link w:val="AS9100ProcedureHeaderChar"/>
    <w:qFormat/>
    <w:rsid w:val="00777934"/>
    <w:pPr>
      <w:tabs>
        <w:tab w:val="center" w:pos="4320"/>
        <w:tab w:val="right" w:pos="8640"/>
      </w:tabs>
      <w:spacing w:after="0" w:line="240" w:lineRule="auto"/>
      <w:jc w:val="right"/>
    </w:pPr>
    <w:rPr>
      <w:rFonts w:ascii="Arial" w:hAnsi="Arial"/>
      <w:sz w:val="18"/>
      <w:szCs w:val="18"/>
    </w:rPr>
  </w:style>
  <w:style w:type="table" w:styleId="GridTable5Dark-Accent1">
    <w:name w:val="Grid Table 5 Dark Accent 1"/>
    <w:basedOn w:val="TableNormal"/>
    <w:uiPriority w:val="50"/>
    <w:rsid w:val="00D05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672A9C"/>
    <w:rPr>
      <w:color w:val="605E5C"/>
      <w:shd w:val="clear" w:color="auto" w:fill="E1DFDD"/>
    </w:rPr>
  </w:style>
  <w:style w:type="character" w:styleId="FollowedHyperlink">
    <w:name w:val="FollowedHyperlink"/>
    <w:basedOn w:val="DefaultParagraphFont"/>
    <w:uiPriority w:val="99"/>
    <w:semiHidden/>
    <w:unhideWhenUsed/>
    <w:rsid w:val="00672A9C"/>
    <w:rPr>
      <w:color w:val="800080" w:themeColor="followedHyperlink"/>
      <w:u w:val="single"/>
    </w:rPr>
  </w:style>
  <w:style w:type="paragraph" w:styleId="Revision">
    <w:name w:val="Revision"/>
    <w:hidden/>
    <w:uiPriority w:val="99"/>
    <w:semiHidden/>
    <w:rsid w:val="00000C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ssets.publishing.service.gov.uk/media/5a7b8a30e5274a7318b8f51b/mgn199.pd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Z:\01.%20AP%20Management%20System\1.%20AP%20Management%20System\Master%20PMSC%20Folder\04_Navigation%20and%20Pilotage%20Information\Towage%20Guidelines\Towage%20Guidelines\Towage%20Reference%20Documents\AP(G)7001(c)%20Rev%201%20-%20Specific%20Vessel%20Towage%20Allocation%20(Falmouth).docx" TargetMode="Externa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Z:\01.%20AP%20Management%20System\1.%20AP%20Management%20System\Master%20PMSC%20Folder\04_Navigation%20and%20Pilotage%20Information\Towage%20Guidelines%202022\Towage%20Guidelines%202022\Towage%20Reference%20Documents\AP(G)7000(c)%20Rev%201%20-%20Falmouth%20Towage%20Assets%20(Falmouth).docx" TargetMode="External"/><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hyperlink" Target="file:///Z:\01.%20AP%20Management%20System\1.%20AP%20Management%20System\Master%20PMSC%20Folder\04_Navigation%20and%20Pilotage%20Information\Towage%20Guidelines\Towage%20Guidelines\Towage%20Reference%20Documents\AP(G)7000(c)%20Rev%202%20-%20Falmouth%20Towage%20Assets%20(Falmouth).docx" TargetMode="External"/><Relationship Id="rId19" Type="http://schemas.openxmlformats.org/officeDocument/2006/relationships/image" Target="media/image9.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2B2C37-1EB5-4DF0-AE93-1313B569BAB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858AD-AA9A-4484-A85B-B796BFAB8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26</Pages>
  <Words>6407</Words>
  <Characters>36524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LuWil</dc:creator>
  <cp:keywords/>
  <dc:description/>
  <cp:lastModifiedBy>Alan Hogg</cp:lastModifiedBy>
  <cp:revision>22</cp:revision>
  <cp:lastPrinted>2024-12-06T13:28:00Z</cp:lastPrinted>
  <dcterms:created xsi:type="dcterms:W3CDTF">2024-07-25T10:41:00Z</dcterms:created>
  <dcterms:modified xsi:type="dcterms:W3CDTF">2024-12-09T07:57:00Z</dcterms:modified>
</cp:coreProperties>
</file>